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73550" w14:textId="77777777" w:rsidR="00FB274A" w:rsidRDefault="00E929C3">
      <w:pPr>
        <w:pStyle w:val="2"/>
        <w:snapToGrid w:val="0"/>
        <w:spacing w:line="240" w:lineRule="atLeast"/>
        <w:jc w:val="center"/>
        <w:rPr>
          <w:rStyle w:val="ac"/>
          <w:rFonts w:ascii="微软雅黑" w:eastAsia="微软雅黑" w:hAnsi="微软雅黑" w:cs="微软雅黑" w:hint="eastAsia"/>
          <w:bCs w:val="0"/>
          <w:kern w:val="0"/>
          <w:sz w:val="32"/>
          <w:szCs w:val="24"/>
        </w:rPr>
      </w:pPr>
      <w:r>
        <w:rPr>
          <w:rStyle w:val="ac"/>
          <w:rFonts w:ascii="微软雅黑" w:eastAsia="微软雅黑" w:hAnsi="微软雅黑" w:cs="微软雅黑" w:hint="eastAsia"/>
          <w:bCs w:val="0"/>
          <w:kern w:val="0"/>
          <w:sz w:val="44"/>
          <w:szCs w:val="24"/>
        </w:rPr>
        <w:t>恒安集团干线运输招标公告</w:t>
      </w:r>
    </w:p>
    <w:p w14:paraId="15550B3E" w14:textId="025C6884"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恒安集团定于</w:t>
      </w:r>
      <w:r>
        <w:rPr>
          <w:rFonts w:ascii="微软雅黑" w:eastAsia="微软雅黑" w:hAnsi="微软雅黑" w:cs="微软雅黑"/>
        </w:rPr>
        <w:t>202</w:t>
      </w:r>
      <w:r w:rsidR="0070287F">
        <w:rPr>
          <w:rFonts w:ascii="微软雅黑" w:eastAsia="微软雅黑" w:hAnsi="微软雅黑" w:cs="微软雅黑" w:hint="eastAsia"/>
        </w:rPr>
        <w:t>6</w:t>
      </w:r>
      <w:r>
        <w:rPr>
          <w:rFonts w:ascii="微软雅黑" w:eastAsia="微软雅黑" w:hAnsi="微软雅黑" w:cs="微软雅黑"/>
        </w:rPr>
        <w:t>年03</w:t>
      </w:r>
      <w:r>
        <w:rPr>
          <w:rFonts w:ascii="微软雅黑" w:eastAsia="微软雅黑" w:hAnsi="微软雅黑" w:cs="微软雅黑" w:hint="eastAsia"/>
        </w:rPr>
        <w:t>月面向全社会对</w:t>
      </w:r>
      <w:r>
        <w:rPr>
          <w:rFonts w:ascii="微软雅黑" w:eastAsia="微软雅黑" w:hAnsi="微软雅黑" w:cs="微软雅黑"/>
          <w:b/>
          <w:bCs/>
        </w:rPr>
        <w:t>202</w:t>
      </w:r>
      <w:r w:rsidR="0070287F">
        <w:rPr>
          <w:rFonts w:ascii="微软雅黑" w:eastAsia="微软雅黑" w:hAnsi="微软雅黑" w:cs="微软雅黑" w:hint="eastAsia"/>
          <w:b/>
          <w:bCs/>
        </w:rPr>
        <w:t>6</w:t>
      </w:r>
      <w:r>
        <w:rPr>
          <w:rFonts w:ascii="微软雅黑" w:eastAsia="微软雅黑" w:hAnsi="微软雅黑" w:cs="微软雅黑" w:hint="eastAsia"/>
          <w:b/>
          <w:bCs/>
        </w:rPr>
        <w:t>年第</w:t>
      </w:r>
      <w:r>
        <w:rPr>
          <w:rFonts w:ascii="微软雅黑" w:eastAsia="微软雅黑" w:hAnsi="微软雅黑" w:cs="微软雅黑"/>
          <w:b/>
          <w:bCs/>
        </w:rPr>
        <w:t>2</w:t>
      </w:r>
      <w:r>
        <w:rPr>
          <w:rFonts w:ascii="微软雅黑" w:eastAsia="微软雅黑" w:hAnsi="微软雅黑" w:cs="微软雅黑" w:hint="eastAsia"/>
          <w:b/>
          <w:bCs/>
        </w:rPr>
        <w:t>季度</w:t>
      </w:r>
      <w:r>
        <w:rPr>
          <w:rFonts w:ascii="微软雅黑" w:eastAsia="微软雅黑" w:hAnsi="微软雅黑" w:cs="微软雅黑"/>
          <w:b/>
          <w:bCs/>
        </w:rPr>
        <w:t>至202</w:t>
      </w:r>
      <w:r w:rsidR="0070287F">
        <w:rPr>
          <w:rFonts w:ascii="微软雅黑" w:eastAsia="微软雅黑" w:hAnsi="微软雅黑" w:cs="微软雅黑" w:hint="eastAsia"/>
          <w:b/>
          <w:bCs/>
        </w:rPr>
        <w:t>7</w:t>
      </w:r>
      <w:r>
        <w:rPr>
          <w:rFonts w:ascii="微软雅黑" w:eastAsia="微软雅黑" w:hAnsi="微软雅黑" w:cs="微软雅黑"/>
          <w:b/>
          <w:bCs/>
        </w:rPr>
        <w:t>年</w:t>
      </w:r>
      <w:r>
        <w:rPr>
          <w:rFonts w:ascii="微软雅黑" w:eastAsia="微软雅黑" w:hAnsi="微软雅黑" w:cs="微软雅黑" w:hint="eastAsia"/>
          <w:b/>
          <w:bCs/>
        </w:rPr>
        <w:t>第</w:t>
      </w:r>
      <w:r>
        <w:rPr>
          <w:rFonts w:ascii="微软雅黑" w:eastAsia="微软雅黑" w:hAnsi="微软雅黑" w:cs="微软雅黑"/>
          <w:b/>
          <w:bCs/>
        </w:rPr>
        <w:t>1</w:t>
      </w:r>
      <w:r>
        <w:rPr>
          <w:rFonts w:ascii="微软雅黑" w:eastAsia="微软雅黑" w:hAnsi="微软雅黑" w:cs="微软雅黑" w:hint="eastAsia"/>
          <w:b/>
          <w:bCs/>
        </w:rPr>
        <w:t>季度</w:t>
      </w:r>
      <w:r>
        <w:rPr>
          <w:rFonts w:ascii="微软雅黑" w:eastAsia="微软雅黑" w:hAnsi="微软雅黑" w:cs="微软雅黑"/>
        </w:rPr>
        <w:t>全国干线运输</w:t>
      </w:r>
      <w:r>
        <w:rPr>
          <w:rFonts w:ascii="微软雅黑" w:eastAsia="微软雅黑" w:hAnsi="微软雅黑" w:cs="微软雅黑" w:hint="eastAsia"/>
        </w:rPr>
        <w:t>物流业务采取公开招标方式确定承运单位。现就招标有关事宜予以公告，竭诚欢迎诚信有实力及良好商业信誉的物流服务供应商报名参与投标。我司将本着“公平、公开、公正”原则，选择优秀的物流服务供应商与我司合作。</w:t>
      </w:r>
    </w:p>
    <w:p w14:paraId="7A9D0071" w14:textId="77777777" w:rsidR="00FB274A" w:rsidRDefault="00E929C3">
      <w:pPr>
        <w:pStyle w:val="ab"/>
        <w:shd w:val="clear" w:color="auto" w:fill="FFFFFF"/>
        <w:snapToGrid w:val="0"/>
        <w:spacing w:before="0" w:beforeAutospacing="0" w:after="0" w:afterAutospacing="0" w:line="240" w:lineRule="atLeast"/>
        <w:rPr>
          <w:rStyle w:val="ac"/>
          <w:rFonts w:ascii="微软雅黑" w:eastAsia="微软雅黑" w:hAnsi="微软雅黑" w:cs="微软雅黑" w:hint="eastAsia"/>
        </w:rPr>
      </w:pPr>
      <w:r>
        <w:rPr>
          <w:rStyle w:val="ac"/>
          <w:rFonts w:ascii="微软雅黑" w:eastAsia="微软雅黑" w:hAnsi="微软雅黑" w:cs="微软雅黑"/>
        </w:rPr>
        <w:t>一、</w:t>
      </w:r>
      <w:r>
        <w:rPr>
          <w:rStyle w:val="ac"/>
          <w:rFonts w:ascii="微软雅黑" w:eastAsia="微软雅黑" w:hAnsi="微软雅黑" w:cs="微软雅黑" w:hint="eastAsia"/>
        </w:rPr>
        <w:t>招标项目</w:t>
      </w:r>
    </w:p>
    <w:p w14:paraId="7F9C9600" w14:textId="08EA350C" w:rsidR="00FB274A" w:rsidRDefault="00E929C3" w:rsidP="0070287F">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本次招标项目为恒安集团全国各生产基地始发全国各地经营部、电商平台、经销商、客户等干线运输，涉及：</w:t>
      </w:r>
      <w:r>
        <w:rPr>
          <w:rFonts w:ascii="微软雅黑" w:eastAsia="微软雅黑" w:hAnsi="微软雅黑" w:cs="微软雅黑" w:hint="eastAsia"/>
          <w:b/>
          <w:bCs/>
        </w:rPr>
        <w:t>福建、江西、安徽、浙江、</w:t>
      </w:r>
      <w:r>
        <w:rPr>
          <w:rFonts w:ascii="微软雅黑" w:eastAsia="微软雅黑" w:hAnsi="微软雅黑" w:cs="微软雅黑"/>
          <w:b/>
          <w:bCs/>
        </w:rPr>
        <w:t>湖南、湖北</w:t>
      </w:r>
      <w:r>
        <w:rPr>
          <w:rFonts w:ascii="微软雅黑" w:eastAsia="微软雅黑" w:hAnsi="微软雅黑" w:cs="微软雅黑" w:hint="eastAsia"/>
          <w:b/>
          <w:bCs/>
        </w:rPr>
        <w:t>、广东、</w:t>
      </w:r>
      <w:r>
        <w:rPr>
          <w:rFonts w:ascii="微软雅黑" w:eastAsia="微软雅黑" w:hAnsi="微软雅黑" w:cs="微软雅黑"/>
          <w:b/>
          <w:bCs/>
        </w:rPr>
        <w:t>山东、天津、辽宁、四川、重庆、陕西1</w:t>
      </w:r>
      <w:r w:rsidR="00CB4526">
        <w:rPr>
          <w:rFonts w:ascii="微软雅黑" w:eastAsia="微软雅黑" w:hAnsi="微软雅黑" w:cs="微软雅黑" w:hint="eastAsia"/>
          <w:b/>
          <w:bCs/>
        </w:rPr>
        <w:t>3</w:t>
      </w:r>
      <w:r>
        <w:rPr>
          <w:rFonts w:ascii="微软雅黑" w:eastAsia="微软雅黑" w:hAnsi="微软雅黑" w:cs="微软雅黑"/>
          <w:b/>
          <w:bCs/>
        </w:rPr>
        <w:t>个生产基地及</w:t>
      </w:r>
      <w:r>
        <w:rPr>
          <w:rFonts w:ascii="微软雅黑" w:eastAsia="微软雅黑" w:hAnsi="微软雅黑" w:cs="微软雅黑" w:hint="eastAsia"/>
          <w:b/>
          <w:bCs/>
        </w:rPr>
        <w:t>OEM工厂</w:t>
      </w:r>
      <w:r>
        <w:rPr>
          <w:rFonts w:ascii="微软雅黑" w:eastAsia="微软雅黑" w:hAnsi="微软雅黑" w:cs="微软雅黑"/>
        </w:rPr>
        <w:t>。</w:t>
      </w:r>
    </w:p>
    <w:p w14:paraId="35336E8B" w14:textId="375661E5"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b/>
          <w:bCs/>
        </w:rPr>
      </w:pPr>
      <w:r>
        <w:rPr>
          <w:rFonts w:ascii="微软雅黑" w:eastAsia="微软雅黑" w:hAnsi="微软雅黑" w:cs="微软雅黑" w:hint="eastAsia"/>
          <w:b/>
          <w:bCs/>
        </w:rPr>
        <w:t>合同期：</w:t>
      </w:r>
      <w:r>
        <w:rPr>
          <w:rFonts w:ascii="微软雅黑" w:eastAsia="微软雅黑" w:hAnsi="微软雅黑" w:cs="微软雅黑"/>
          <w:b/>
          <w:bCs/>
        </w:rPr>
        <w:t>202</w:t>
      </w:r>
      <w:r w:rsidR="0070287F">
        <w:rPr>
          <w:rFonts w:ascii="微软雅黑" w:eastAsia="微软雅黑" w:hAnsi="微软雅黑" w:cs="微软雅黑" w:hint="eastAsia"/>
          <w:b/>
          <w:bCs/>
        </w:rPr>
        <w:t>6</w:t>
      </w:r>
      <w:r>
        <w:rPr>
          <w:rFonts w:ascii="微软雅黑" w:eastAsia="微软雅黑" w:hAnsi="微软雅黑" w:cs="微软雅黑" w:hint="eastAsia"/>
          <w:b/>
          <w:bCs/>
        </w:rPr>
        <w:t>年</w:t>
      </w:r>
      <w:r>
        <w:rPr>
          <w:rFonts w:ascii="微软雅黑" w:eastAsia="微软雅黑" w:hAnsi="微软雅黑" w:cs="微软雅黑"/>
          <w:b/>
          <w:bCs/>
        </w:rPr>
        <w:t>04</w:t>
      </w:r>
      <w:r>
        <w:rPr>
          <w:rFonts w:ascii="微软雅黑" w:eastAsia="微软雅黑" w:hAnsi="微软雅黑" w:cs="微软雅黑" w:hint="eastAsia"/>
          <w:b/>
          <w:bCs/>
        </w:rPr>
        <w:t>月0</w:t>
      </w:r>
      <w:r>
        <w:rPr>
          <w:rFonts w:ascii="微软雅黑" w:eastAsia="微软雅黑" w:hAnsi="微软雅黑" w:cs="微软雅黑"/>
          <w:b/>
          <w:bCs/>
        </w:rPr>
        <w:t>1</w:t>
      </w:r>
      <w:r>
        <w:rPr>
          <w:rFonts w:ascii="微软雅黑" w:eastAsia="微软雅黑" w:hAnsi="微软雅黑" w:cs="微软雅黑" w:hint="eastAsia"/>
          <w:b/>
          <w:bCs/>
        </w:rPr>
        <w:t>日至</w:t>
      </w:r>
      <w:r>
        <w:rPr>
          <w:rFonts w:ascii="微软雅黑" w:eastAsia="微软雅黑" w:hAnsi="微软雅黑" w:cs="微软雅黑"/>
          <w:b/>
          <w:bCs/>
        </w:rPr>
        <w:t>202</w:t>
      </w:r>
      <w:r w:rsidR="0070287F">
        <w:rPr>
          <w:rFonts w:ascii="微软雅黑" w:eastAsia="微软雅黑" w:hAnsi="微软雅黑" w:cs="微软雅黑" w:hint="eastAsia"/>
          <w:b/>
          <w:bCs/>
        </w:rPr>
        <w:t>7</w:t>
      </w:r>
      <w:r>
        <w:rPr>
          <w:rFonts w:ascii="微软雅黑" w:eastAsia="微软雅黑" w:hAnsi="微软雅黑" w:cs="微软雅黑" w:hint="eastAsia"/>
          <w:b/>
          <w:bCs/>
        </w:rPr>
        <w:t>年0</w:t>
      </w:r>
      <w:r>
        <w:rPr>
          <w:rFonts w:ascii="微软雅黑" w:eastAsia="微软雅黑" w:hAnsi="微软雅黑" w:cs="微软雅黑"/>
          <w:b/>
          <w:bCs/>
        </w:rPr>
        <w:t>3月31日。</w:t>
      </w:r>
    </w:p>
    <w:p w14:paraId="11249DBF" w14:textId="21530CA0"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具体招标线路详见</w:t>
      </w:r>
      <w:r>
        <w:rPr>
          <w:rFonts w:ascii="微软雅黑" w:eastAsia="微软雅黑" w:hAnsi="微软雅黑" w:cs="微软雅黑" w:hint="eastAsia"/>
          <w:b/>
          <w:bCs/>
        </w:rPr>
        <w:t>（附件</w:t>
      </w:r>
      <w:r>
        <w:rPr>
          <w:rFonts w:ascii="微软雅黑" w:eastAsia="微软雅黑" w:hAnsi="微软雅黑" w:cs="微软雅黑"/>
          <w:b/>
          <w:bCs/>
        </w:rPr>
        <w:t>1</w:t>
      </w:r>
      <w:r>
        <w:rPr>
          <w:rFonts w:ascii="微软雅黑" w:eastAsia="微软雅黑" w:hAnsi="微软雅黑" w:cs="微软雅黑" w:hint="eastAsia"/>
          <w:b/>
          <w:bCs/>
        </w:rPr>
        <w:t>：202</w:t>
      </w:r>
      <w:r w:rsidR="0070287F">
        <w:rPr>
          <w:rFonts w:ascii="微软雅黑" w:eastAsia="微软雅黑" w:hAnsi="微软雅黑" w:cs="微软雅黑" w:hint="eastAsia"/>
          <w:b/>
          <w:bCs/>
        </w:rPr>
        <w:t>6</w:t>
      </w:r>
      <w:r>
        <w:rPr>
          <w:rFonts w:ascii="微软雅黑" w:eastAsia="微软雅黑" w:hAnsi="微软雅黑" w:cs="微软雅黑" w:hint="eastAsia"/>
          <w:b/>
          <w:bCs/>
        </w:rPr>
        <w:t>年第2季度-202</w:t>
      </w:r>
      <w:r w:rsidR="0070287F">
        <w:rPr>
          <w:rFonts w:ascii="微软雅黑" w:eastAsia="微软雅黑" w:hAnsi="微软雅黑" w:cs="微软雅黑" w:hint="eastAsia"/>
          <w:b/>
          <w:bCs/>
        </w:rPr>
        <w:t>7</w:t>
      </w:r>
      <w:r>
        <w:rPr>
          <w:rFonts w:ascii="微软雅黑" w:eastAsia="微软雅黑" w:hAnsi="微软雅黑" w:cs="微软雅黑" w:hint="eastAsia"/>
          <w:b/>
          <w:bCs/>
        </w:rPr>
        <w:t>年第1季度干线运输线路投标线路表）。</w:t>
      </w:r>
    </w:p>
    <w:p w14:paraId="44C4544B"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Style w:val="ac"/>
          <w:rFonts w:ascii="微软雅黑" w:eastAsia="微软雅黑" w:hAnsi="微软雅黑" w:cs="微软雅黑" w:hint="eastAsia"/>
        </w:rPr>
        <w:t>二、</w:t>
      </w:r>
      <w:r>
        <w:rPr>
          <w:rFonts w:ascii="微软雅黑" w:eastAsia="微软雅黑" w:hAnsi="微软雅黑" w:cs="微软雅黑" w:hint="eastAsia"/>
          <w:b/>
          <w:bCs/>
        </w:rPr>
        <w:t>潜在投标人要求</w:t>
      </w:r>
    </w:p>
    <w:p w14:paraId="3AE2AC05"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rPr>
        <w:t xml:space="preserve">    具有独立承担民事责任</w:t>
      </w:r>
      <w:r>
        <w:rPr>
          <w:rFonts w:ascii="微软雅黑" w:eastAsia="微软雅黑" w:hAnsi="微软雅黑" w:cs="微软雅黑" w:hint="eastAsia"/>
        </w:rPr>
        <w:t>在中国境内依法注册并有效存续的法人，并具有从事本项目的经营范围、营运资格和履约能力。</w:t>
      </w:r>
    </w:p>
    <w:p w14:paraId="24EE0F70" w14:textId="77777777" w:rsidR="00FB274A" w:rsidRDefault="00E929C3">
      <w:pPr>
        <w:pStyle w:val="ab"/>
        <w:numPr>
          <w:ilvl w:val="0"/>
          <w:numId w:val="1"/>
        </w:numPr>
        <w:shd w:val="clear" w:color="auto" w:fill="FFFFFF"/>
        <w:snapToGrid w:val="0"/>
        <w:spacing w:before="0" w:beforeAutospacing="0" w:after="0" w:afterAutospacing="0" w:line="240" w:lineRule="atLeast"/>
        <w:ind w:firstLine="480"/>
        <w:rPr>
          <w:rFonts w:ascii="微软雅黑" w:eastAsia="微软雅黑" w:hAnsi="微软雅黑" w:cs="微软雅黑" w:hint="eastAsia"/>
          <w:b/>
        </w:rPr>
      </w:pPr>
      <w:r>
        <w:rPr>
          <w:rFonts w:ascii="微软雅黑" w:eastAsia="微软雅黑" w:hAnsi="微软雅黑" w:cs="微软雅黑"/>
          <w:b/>
        </w:rPr>
        <w:t>投标企业注册资本不</w:t>
      </w:r>
      <w:r>
        <w:rPr>
          <w:rFonts w:ascii="微软雅黑" w:eastAsia="微软雅黑" w:hAnsi="微软雅黑" w:cs="微软雅黑" w:hint="eastAsia"/>
          <w:b/>
        </w:rPr>
        <w:t>低</w:t>
      </w:r>
      <w:r>
        <w:rPr>
          <w:rFonts w:ascii="微软雅黑" w:eastAsia="微软雅黑" w:hAnsi="微软雅黑" w:cs="微软雅黑"/>
          <w:b/>
        </w:rPr>
        <w:t>于500万元</w:t>
      </w:r>
      <w:r>
        <w:rPr>
          <w:rFonts w:ascii="微软雅黑" w:eastAsia="微软雅黑" w:hAnsi="微软雅黑" w:cs="微软雅黑" w:hint="eastAsia"/>
          <w:b/>
        </w:rPr>
        <w:t>，</w:t>
      </w:r>
      <w:r>
        <w:rPr>
          <w:rFonts w:ascii="微软雅黑" w:eastAsia="微软雅黑" w:hAnsi="微软雅黑" w:cs="微软雅黑" w:hint="eastAsia"/>
          <w:b/>
          <w:color w:val="000000" w:themeColor="text1"/>
        </w:rPr>
        <w:t>且</w:t>
      </w:r>
      <w:r>
        <w:rPr>
          <w:rFonts w:ascii="微软雅黑" w:eastAsia="微软雅黑" w:hAnsi="微软雅黑" w:cs="微软雅黑" w:hint="eastAsia"/>
          <w:b/>
          <w:bCs/>
          <w:color w:val="000000" w:themeColor="text1"/>
        </w:rPr>
        <w:t>公司成立时间满3年</w:t>
      </w:r>
      <w:r>
        <w:rPr>
          <w:rFonts w:ascii="微软雅黑" w:eastAsia="微软雅黑" w:hAnsi="微软雅黑" w:cs="微软雅黑"/>
          <w:b/>
        </w:rPr>
        <w:t>。</w:t>
      </w:r>
    </w:p>
    <w:p w14:paraId="5BD30A70" w14:textId="77777777" w:rsidR="00FB274A" w:rsidRDefault="00E929C3">
      <w:pPr>
        <w:pStyle w:val="ab"/>
        <w:numPr>
          <w:ilvl w:val="0"/>
          <w:numId w:val="1"/>
        </w:numPr>
        <w:shd w:val="clear" w:color="auto" w:fill="FFFFFF"/>
        <w:snapToGrid w:val="0"/>
        <w:spacing w:before="0" w:beforeAutospacing="0" w:after="0" w:afterAutospacing="0" w:line="240" w:lineRule="atLeast"/>
        <w:ind w:firstLine="480"/>
        <w:rPr>
          <w:rFonts w:ascii="微软雅黑" w:eastAsia="微软雅黑" w:hAnsi="微软雅黑" w:cs="微软雅黑" w:hint="eastAsia"/>
          <w:b/>
        </w:rPr>
      </w:pPr>
      <w:r>
        <w:rPr>
          <w:rFonts w:ascii="微软雅黑" w:eastAsia="微软雅黑" w:hAnsi="微软雅黑" w:cs="微软雅黑" w:hint="eastAsia"/>
          <w:b/>
        </w:rPr>
        <w:t>投标企业需提供为员工缴纳社会保险记录。</w:t>
      </w:r>
    </w:p>
    <w:p w14:paraId="4A4440DB" w14:textId="7777777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3</w:t>
      </w:r>
      <w:r>
        <w:rPr>
          <w:rFonts w:ascii="微软雅黑" w:eastAsia="微软雅黑" w:hAnsi="微软雅黑" w:cs="微软雅黑"/>
        </w:rPr>
        <w:t>、</w:t>
      </w:r>
      <w:r>
        <w:rPr>
          <w:rFonts w:ascii="微软雅黑" w:eastAsia="微软雅黑" w:hAnsi="微软雅黑" w:cs="微软雅黑" w:hint="eastAsia"/>
        </w:rPr>
        <w:t>具有开具对应服务项目增值税专用发票资质（运输服务等）。</w:t>
      </w:r>
    </w:p>
    <w:p w14:paraId="3778E70D" w14:textId="7777777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color w:val="000000" w:themeColor="text1"/>
        </w:rPr>
      </w:pPr>
      <w:r>
        <w:rPr>
          <w:rFonts w:ascii="微软雅黑" w:eastAsia="微软雅黑" w:hAnsi="微软雅黑" w:cs="微软雅黑" w:hint="eastAsia"/>
        </w:rPr>
        <w:t>4、</w:t>
      </w:r>
      <w:r>
        <w:rPr>
          <w:rFonts w:ascii="微软雅黑" w:eastAsia="微软雅黑" w:hAnsi="微软雅黑" w:cs="微软雅黑"/>
          <w:color w:val="000000" w:themeColor="text1"/>
        </w:rPr>
        <w:t>具有流畅的信息沟通渠道，具备抗风险能力和质量保障能力</w:t>
      </w:r>
      <w:r>
        <w:rPr>
          <w:rFonts w:ascii="微软雅黑" w:eastAsia="微软雅黑" w:hAnsi="微软雅黑" w:cs="微软雅黑" w:hint="eastAsia"/>
          <w:color w:val="000000" w:themeColor="text1"/>
        </w:rPr>
        <w:t>。</w:t>
      </w:r>
    </w:p>
    <w:p w14:paraId="097AECFD" w14:textId="22644555" w:rsidR="00CB4526" w:rsidRPr="00CB4526" w:rsidRDefault="00CB4526">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5、</w:t>
      </w:r>
      <w:r w:rsidRPr="00CB4526">
        <w:rPr>
          <w:rFonts w:ascii="微软雅黑" w:eastAsia="微软雅黑" w:hAnsi="微软雅黑" w:cs="微软雅黑" w:hint="eastAsia"/>
          <w:color w:val="000000" w:themeColor="text1"/>
        </w:rPr>
        <w:t>针对报名送现通、新零售、电商平台客户，</w:t>
      </w:r>
      <w:r>
        <w:rPr>
          <w:rFonts w:ascii="微软雅黑" w:eastAsia="微软雅黑" w:hAnsi="微软雅黑" w:cs="微软雅黑" w:hint="eastAsia"/>
          <w:color w:val="000000" w:themeColor="text1"/>
        </w:rPr>
        <w:t>需具备</w:t>
      </w:r>
      <w:r w:rsidRPr="00CB4526">
        <w:rPr>
          <w:rFonts w:ascii="微软雅黑" w:eastAsia="微软雅黑" w:hAnsi="微软雅黑" w:cs="微软雅黑"/>
          <w:color w:val="000000" w:themeColor="text1"/>
        </w:rPr>
        <w:t>与快消品业务相匹配的同类配送服务经验</w:t>
      </w:r>
      <w:r>
        <w:rPr>
          <w:rFonts w:ascii="微软雅黑" w:eastAsia="微软雅黑" w:hAnsi="微软雅黑" w:cs="微软雅黑" w:hint="eastAsia"/>
          <w:color w:val="000000" w:themeColor="text1"/>
        </w:rPr>
        <w:t>。</w:t>
      </w:r>
    </w:p>
    <w:p w14:paraId="3444C13A" w14:textId="6B030BB9" w:rsidR="00FB274A" w:rsidRDefault="00437DDD">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6</w:t>
      </w:r>
      <w:r w:rsidR="00E929C3">
        <w:rPr>
          <w:rFonts w:ascii="微软雅黑" w:eastAsia="微软雅黑" w:hAnsi="微软雅黑" w:cs="微软雅黑" w:hint="eastAsia"/>
          <w:color w:val="000000" w:themeColor="text1"/>
        </w:rPr>
        <w:t>、投标人之间无投资参股关系，或各单位的负责人为同一人或者存在控股、管理关系，否则投标、中标无效。</w:t>
      </w:r>
    </w:p>
    <w:p w14:paraId="4CB5B04D" w14:textId="78F27E96" w:rsidR="00FB274A" w:rsidRDefault="00437DDD">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7</w:t>
      </w:r>
      <w:r w:rsidR="00E929C3">
        <w:rPr>
          <w:rFonts w:ascii="微软雅黑" w:eastAsia="微软雅黑" w:hAnsi="微软雅黑" w:cs="微软雅黑" w:hint="eastAsia"/>
          <w:color w:val="000000" w:themeColor="text1"/>
        </w:rPr>
        <w:t>、本次招标单个项目不接受多家物流服务供应商联合投标，否则无效。</w:t>
      </w:r>
    </w:p>
    <w:p w14:paraId="713958D4" w14:textId="3B6C3495" w:rsidR="00FB274A" w:rsidRDefault="00437DDD">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8</w:t>
      </w:r>
      <w:r w:rsidR="00E929C3">
        <w:rPr>
          <w:rFonts w:ascii="微软雅黑" w:eastAsia="微软雅黑" w:hAnsi="微软雅黑" w:cs="微软雅黑" w:hint="eastAsia"/>
          <w:color w:val="000000" w:themeColor="text1"/>
        </w:rPr>
        <w:t>、投标人资产状况良好，近三年内未受到监管机构重大处罚、无重大金融、财经违法行为，具有履行合同所必需的设备和专业技术能力；严格遵守国家有关的法律法规，依法缴纳税收和社会保障资金，管理规范、控制制度严密，具有严格的操作规程和保密措施（提供承诺函）。</w:t>
      </w:r>
    </w:p>
    <w:p w14:paraId="4011BB92" w14:textId="0608C862" w:rsidR="00FB274A" w:rsidRDefault="00437DDD">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9</w:t>
      </w:r>
      <w:r w:rsidR="00E929C3">
        <w:rPr>
          <w:rFonts w:ascii="微软雅黑" w:eastAsia="微软雅黑" w:hAnsi="微软雅黑" w:cs="微软雅黑" w:hint="eastAsia"/>
          <w:color w:val="000000" w:themeColor="text1"/>
        </w:rPr>
        <w:t>、投标人须提供承诺函，保证对招标人提供的客户信息严格保密，不向第三方提供招标人的客户信息，并对查询到的所有信息做保密处理。</w:t>
      </w:r>
    </w:p>
    <w:p w14:paraId="0355A1F1" w14:textId="4FCA4846" w:rsidR="00FB274A" w:rsidRDefault="00437DDD">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10</w:t>
      </w:r>
      <w:r w:rsidR="00E929C3">
        <w:rPr>
          <w:rFonts w:ascii="微软雅黑" w:eastAsia="微软雅黑" w:hAnsi="微软雅黑" w:cs="微软雅黑" w:hint="eastAsia"/>
          <w:color w:val="000000" w:themeColor="text1"/>
        </w:rPr>
        <w:t>、投标人未列入福建恒安集团有限公司相关路线黑名单，或黑名单受限周期不在2</w:t>
      </w:r>
      <w:r w:rsidR="00E929C3">
        <w:rPr>
          <w:rFonts w:ascii="微软雅黑" w:eastAsia="微软雅黑" w:hAnsi="微软雅黑" w:cs="微软雅黑"/>
          <w:color w:val="000000" w:themeColor="text1"/>
        </w:rPr>
        <w:t>02</w:t>
      </w:r>
      <w:r w:rsidR="0070287F">
        <w:rPr>
          <w:rFonts w:ascii="微软雅黑" w:eastAsia="微软雅黑" w:hAnsi="微软雅黑" w:cs="微软雅黑" w:hint="eastAsia"/>
          <w:color w:val="000000" w:themeColor="text1"/>
        </w:rPr>
        <w:t>6</w:t>
      </w:r>
      <w:r w:rsidR="00E929C3">
        <w:rPr>
          <w:rFonts w:ascii="微软雅黑" w:eastAsia="微软雅黑" w:hAnsi="微软雅黑" w:cs="微软雅黑" w:hint="eastAsia"/>
          <w:color w:val="000000" w:themeColor="text1"/>
        </w:rPr>
        <w:t>年</w:t>
      </w:r>
      <w:r w:rsidR="0070287F">
        <w:rPr>
          <w:rFonts w:ascii="微软雅黑" w:eastAsia="微软雅黑" w:hAnsi="微软雅黑" w:cs="微软雅黑" w:hint="eastAsia"/>
          <w:color w:val="000000" w:themeColor="text1"/>
        </w:rPr>
        <w:t>3</w:t>
      </w:r>
      <w:r w:rsidR="00E929C3">
        <w:rPr>
          <w:rFonts w:ascii="微软雅黑" w:eastAsia="微软雅黑" w:hAnsi="微软雅黑" w:cs="微软雅黑" w:hint="eastAsia"/>
          <w:color w:val="000000" w:themeColor="text1"/>
        </w:rPr>
        <w:t>月1日-</w:t>
      </w:r>
      <w:r w:rsidR="00E929C3">
        <w:rPr>
          <w:rFonts w:ascii="微软雅黑" w:eastAsia="微软雅黑" w:hAnsi="微软雅黑" w:cs="微软雅黑"/>
          <w:color w:val="000000" w:themeColor="text1"/>
        </w:rPr>
        <w:t>202</w:t>
      </w:r>
      <w:r w:rsidR="0070287F">
        <w:rPr>
          <w:rFonts w:ascii="微软雅黑" w:eastAsia="微软雅黑" w:hAnsi="微软雅黑" w:cs="微软雅黑" w:hint="eastAsia"/>
          <w:color w:val="000000" w:themeColor="text1"/>
        </w:rPr>
        <w:t>7</w:t>
      </w:r>
      <w:r w:rsidR="00E929C3">
        <w:rPr>
          <w:rFonts w:ascii="微软雅黑" w:eastAsia="微软雅黑" w:hAnsi="微软雅黑" w:cs="微软雅黑" w:hint="eastAsia"/>
          <w:color w:val="000000" w:themeColor="text1"/>
        </w:rPr>
        <w:t>年3月</w:t>
      </w:r>
      <w:r w:rsidR="00E929C3">
        <w:rPr>
          <w:rFonts w:ascii="微软雅黑" w:eastAsia="微软雅黑" w:hAnsi="微软雅黑" w:cs="微软雅黑"/>
          <w:color w:val="000000" w:themeColor="text1"/>
        </w:rPr>
        <w:t>31</w:t>
      </w:r>
      <w:r w:rsidR="00E929C3">
        <w:rPr>
          <w:rFonts w:ascii="微软雅黑" w:eastAsia="微软雅黑" w:hAnsi="微软雅黑" w:cs="微软雅黑" w:hint="eastAsia"/>
          <w:color w:val="000000" w:themeColor="text1"/>
        </w:rPr>
        <w:t>日内。</w:t>
      </w:r>
    </w:p>
    <w:p w14:paraId="07323C1F" w14:textId="1EA449AC" w:rsidR="00FB274A" w:rsidRDefault="00E929C3">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lastRenderedPageBreak/>
        <w:t>1</w:t>
      </w:r>
      <w:r w:rsidR="00437DDD">
        <w:rPr>
          <w:rFonts w:ascii="微软雅黑" w:eastAsia="微软雅黑" w:hAnsi="微软雅黑" w:cs="微软雅黑" w:hint="eastAsia"/>
          <w:color w:val="000000" w:themeColor="text1"/>
        </w:rPr>
        <w:t>1</w:t>
      </w:r>
      <w:r>
        <w:rPr>
          <w:rFonts w:ascii="微软雅黑" w:eastAsia="微软雅黑" w:hAnsi="微软雅黑" w:cs="微软雅黑" w:hint="eastAsia"/>
          <w:color w:val="000000" w:themeColor="text1"/>
        </w:rPr>
        <w:t>、招标方有权结合投标人与招标人实际合作绩效表现，筛选投标人入围投标线路。</w:t>
      </w:r>
    </w:p>
    <w:p w14:paraId="2D393320" w14:textId="7F90A330" w:rsidR="00FB274A" w:rsidRDefault="00E929C3">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1</w:t>
      </w:r>
      <w:r w:rsidR="00437DDD">
        <w:rPr>
          <w:rFonts w:ascii="微软雅黑" w:eastAsia="微软雅黑" w:hAnsi="微软雅黑" w:cs="微软雅黑" w:hint="eastAsia"/>
          <w:color w:val="000000" w:themeColor="text1"/>
        </w:rPr>
        <w:t>2</w:t>
      </w:r>
      <w:r>
        <w:rPr>
          <w:rFonts w:ascii="微软雅黑" w:eastAsia="微软雅黑" w:hAnsi="微软雅黑" w:cs="微软雅黑" w:hint="eastAsia"/>
          <w:color w:val="000000" w:themeColor="text1"/>
        </w:rPr>
        <w:t>、</w:t>
      </w:r>
      <w:r w:rsidR="0070287F" w:rsidRPr="0070287F">
        <w:rPr>
          <w:rFonts w:ascii="微软雅黑" w:eastAsia="微软雅黑" w:hAnsi="微软雅黑" w:cs="微软雅黑"/>
          <w:color w:val="000000" w:themeColor="text1"/>
        </w:rPr>
        <w:t>投标人应已合法注册并开通法大大系统账号，</w:t>
      </w:r>
      <w:r w:rsidR="0070287F" w:rsidRPr="0070287F">
        <w:rPr>
          <w:rFonts w:ascii="微软雅黑" w:eastAsia="微软雅黑" w:hAnsi="微软雅黑" w:cs="微软雅黑"/>
          <w:b/>
          <w:bCs/>
          <w:color w:val="000000" w:themeColor="text1"/>
        </w:rPr>
        <w:t>且具备使用法大大系统完成合同签署的相应权限</w:t>
      </w:r>
      <w:r>
        <w:rPr>
          <w:rFonts w:ascii="微软雅黑" w:eastAsia="微软雅黑" w:hAnsi="微软雅黑" w:cs="微软雅黑" w:hint="eastAsia"/>
          <w:color w:val="000000" w:themeColor="text1"/>
        </w:rPr>
        <w:t>。</w:t>
      </w:r>
    </w:p>
    <w:p w14:paraId="066B1F81" w14:textId="7F99A275" w:rsidR="00FB274A" w:rsidRDefault="00E929C3">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t>1</w:t>
      </w:r>
      <w:r w:rsidR="00437DDD">
        <w:rPr>
          <w:rFonts w:ascii="微软雅黑" w:eastAsia="微软雅黑" w:hAnsi="微软雅黑" w:cs="微软雅黑" w:hint="eastAsia"/>
          <w:color w:val="000000" w:themeColor="text1"/>
        </w:rPr>
        <w:t>3</w:t>
      </w:r>
      <w:r>
        <w:rPr>
          <w:rFonts w:ascii="微软雅黑" w:eastAsia="微软雅黑" w:hAnsi="微软雅黑" w:cs="微软雅黑" w:hint="eastAsia"/>
          <w:color w:val="000000" w:themeColor="text1"/>
        </w:rPr>
        <w:t>、中国裁判文书网上近3年企业、法定代表人无行贿、犯罪记录的查询结果网页截图，无被执行未终结案件。否则投标、中标无效。</w:t>
      </w:r>
    </w:p>
    <w:p w14:paraId="56A45946" w14:textId="788401AB" w:rsidR="00FB274A" w:rsidRDefault="00E929C3">
      <w:pPr>
        <w:pStyle w:val="ab"/>
        <w:shd w:val="clear" w:color="auto" w:fill="FFFFFF"/>
        <w:snapToGrid w:val="0"/>
        <w:spacing w:before="0" w:beforeAutospacing="0" w:after="0" w:afterAutospacing="0"/>
        <w:ind w:firstLine="480"/>
        <w:rPr>
          <w:rFonts w:ascii="微软雅黑" w:eastAsia="微软雅黑" w:hAnsi="微软雅黑" w:cs="微软雅黑" w:hint="eastAsia"/>
          <w:color w:val="000000" w:themeColor="text1"/>
        </w:rPr>
      </w:pPr>
      <w:r>
        <w:rPr>
          <w:rFonts w:ascii="微软雅黑" w:eastAsia="微软雅黑" w:hAnsi="微软雅黑" w:cs="微软雅黑"/>
          <w:color w:val="000000" w:themeColor="text1"/>
        </w:rPr>
        <w:t>1</w:t>
      </w:r>
      <w:r w:rsidR="00437DDD">
        <w:rPr>
          <w:rFonts w:ascii="微软雅黑" w:eastAsia="微软雅黑" w:hAnsi="微软雅黑" w:cs="微软雅黑" w:hint="eastAsia"/>
          <w:color w:val="000000" w:themeColor="text1"/>
        </w:rPr>
        <w:t>4</w:t>
      </w:r>
      <w:r>
        <w:rPr>
          <w:rFonts w:ascii="微软雅黑" w:eastAsia="微软雅黑" w:hAnsi="微软雅黑" w:cs="微软雅黑" w:hint="eastAsia"/>
          <w:color w:val="000000" w:themeColor="text1"/>
        </w:rPr>
        <w:t>、招标方将对投标人提供的企业资质进行审核，考虑到招标工作的效率及合同执行能力，招标方有权根据资质审核结果，进行必要的筛选，招标方发现投标人资质不符合招标方要求或提供虚假资质证明文件，招标方随时可宣告投标中标无效。</w:t>
      </w:r>
    </w:p>
    <w:p w14:paraId="7A01C238" w14:textId="77777777" w:rsidR="00FB274A" w:rsidRDefault="00E929C3">
      <w:pPr>
        <w:pStyle w:val="ab"/>
        <w:shd w:val="clear" w:color="auto" w:fill="FFFFFF"/>
        <w:snapToGrid w:val="0"/>
        <w:spacing w:before="0" w:beforeAutospacing="0" w:after="0" w:afterAutospacing="0" w:line="240" w:lineRule="atLeast"/>
        <w:rPr>
          <w:rStyle w:val="ac"/>
          <w:rFonts w:ascii="微软雅黑" w:eastAsia="微软雅黑" w:hAnsi="微软雅黑" w:cs="微软雅黑" w:hint="eastAsia"/>
        </w:rPr>
      </w:pPr>
      <w:r>
        <w:rPr>
          <w:rStyle w:val="ac"/>
          <w:rFonts w:ascii="微软雅黑" w:eastAsia="微软雅黑" w:hAnsi="微软雅黑" w:cs="微软雅黑" w:hint="eastAsia"/>
        </w:rPr>
        <w:t>三、招标报名所需资料</w:t>
      </w:r>
    </w:p>
    <w:p w14:paraId="3084DED9" w14:textId="7777777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rPr>
        <w:t>1、</w:t>
      </w:r>
      <w:r>
        <w:rPr>
          <w:rFonts w:ascii="微软雅黑" w:eastAsia="微软雅黑" w:hAnsi="微软雅黑" w:cs="微软雅黑" w:hint="eastAsia"/>
        </w:rPr>
        <w:t>有意参与投标的物流服务供应商请向我司仓储物流采购报名，</w:t>
      </w:r>
      <w:r>
        <w:rPr>
          <w:rFonts w:ascii="微软雅黑" w:eastAsia="微软雅黑" w:hAnsi="微软雅黑" w:cs="微软雅黑"/>
        </w:rPr>
        <w:t>报名单位需按以下明细提供资料：</w:t>
      </w:r>
    </w:p>
    <w:p w14:paraId="7465F216" w14:textId="1D8D842A"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b/>
          <w:bCs/>
        </w:rPr>
      </w:pPr>
      <w:r>
        <w:rPr>
          <w:rFonts w:ascii="微软雅黑" w:eastAsia="微软雅黑" w:hAnsi="微软雅黑" w:cs="微软雅黑"/>
        </w:rPr>
        <w:t>1.1</w:t>
      </w:r>
      <w:r>
        <w:rPr>
          <w:rFonts w:ascii="微软雅黑" w:eastAsia="微软雅黑" w:hAnsi="微软雅黑" w:cs="微软雅黑" w:hint="eastAsia"/>
        </w:rPr>
        <w:t>按要求填写的报名表：</w:t>
      </w:r>
      <w:r>
        <w:rPr>
          <w:rFonts w:ascii="微软雅黑" w:eastAsia="微软雅黑" w:hAnsi="微软雅黑" w:cs="微软雅黑" w:hint="eastAsia"/>
          <w:b/>
          <w:bCs/>
        </w:rPr>
        <w:t>《附件</w:t>
      </w:r>
      <w:r>
        <w:rPr>
          <w:rFonts w:ascii="微软雅黑" w:eastAsia="微软雅黑" w:hAnsi="微软雅黑" w:cs="微软雅黑"/>
          <w:b/>
          <w:bCs/>
        </w:rPr>
        <w:t>2</w:t>
      </w:r>
      <w:r>
        <w:rPr>
          <w:rFonts w:ascii="微软雅黑" w:eastAsia="微软雅黑" w:hAnsi="微软雅黑" w:cs="微软雅黑" w:hint="eastAsia"/>
          <w:b/>
          <w:bCs/>
        </w:rPr>
        <w:t>：202</w:t>
      </w:r>
      <w:r w:rsidR="0070287F">
        <w:rPr>
          <w:rFonts w:ascii="微软雅黑" w:eastAsia="微软雅黑" w:hAnsi="微软雅黑" w:cs="微软雅黑" w:hint="eastAsia"/>
          <w:b/>
          <w:bCs/>
        </w:rPr>
        <w:t>6</w:t>
      </w:r>
      <w:r>
        <w:rPr>
          <w:rFonts w:ascii="微软雅黑" w:eastAsia="微软雅黑" w:hAnsi="微软雅黑" w:cs="微软雅黑" w:hint="eastAsia"/>
          <w:b/>
          <w:bCs/>
        </w:rPr>
        <w:t>年第2季度-202</w:t>
      </w:r>
      <w:r w:rsidR="0070287F">
        <w:rPr>
          <w:rFonts w:ascii="微软雅黑" w:eastAsia="微软雅黑" w:hAnsi="微软雅黑" w:cs="微软雅黑" w:hint="eastAsia"/>
          <w:b/>
          <w:bCs/>
        </w:rPr>
        <w:t>7</w:t>
      </w:r>
      <w:r>
        <w:rPr>
          <w:rFonts w:ascii="微软雅黑" w:eastAsia="微软雅黑" w:hAnsi="微软雅黑" w:cs="微软雅黑" w:hint="eastAsia"/>
          <w:b/>
          <w:bCs/>
        </w:rPr>
        <w:t>年第1季度干线运输线路投标报名表</w:t>
      </w:r>
      <w:r>
        <w:rPr>
          <w:rFonts w:ascii="微软雅黑" w:eastAsia="微软雅黑" w:hAnsi="微软雅黑" w:cs="微软雅黑"/>
          <w:b/>
          <w:bCs/>
        </w:rPr>
        <w:t>》。</w:t>
      </w:r>
    </w:p>
    <w:p w14:paraId="06052C3C" w14:textId="49E97DD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rPr>
        <w:t>1.2</w:t>
      </w:r>
      <w:r>
        <w:rPr>
          <w:rFonts w:ascii="微软雅黑" w:eastAsia="微软雅黑" w:hAnsi="微软雅黑" w:cs="微软雅黑" w:hint="eastAsia"/>
        </w:rPr>
        <w:t>公司基本资料和简要介绍，经营场所具体地址，近三年服务的主要客户（列举客户清单及2</w:t>
      </w:r>
      <w:r>
        <w:rPr>
          <w:rFonts w:ascii="微软雅黑" w:eastAsia="微软雅黑" w:hAnsi="微软雅黑" w:cs="微软雅黑"/>
        </w:rPr>
        <w:t>02</w:t>
      </w:r>
      <w:r w:rsidR="0070287F">
        <w:rPr>
          <w:rFonts w:ascii="微软雅黑" w:eastAsia="微软雅黑" w:hAnsi="微软雅黑" w:cs="微软雅黑" w:hint="eastAsia"/>
        </w:rPr>
        <w:t>5</w:t>
      </w:r>
      <w:r>
        <w:rPr>
          <w:rFonts w:ascii="微软雅黑" w:eastAsia="微软雅黑" w:hAnsi="微软雅黑" w:cs="微软雅黑" w:hint="eastAsia"/>
        </w:rPr>
        <w:t>年合作金额）、相关证明</w:t>
      </w:r>
      <w:r>
        <w:rPr>
          <w:rFonts w:ascii="微软雅黑" w:eastAsia="微软雅黑" w:hAnsi="微软雅黑" w:cs="微软雅黑"/>
        </w:rPr>
        <w:t>（</w:t>
      </w:r>
      <w:r>
        <w:rPr>
          <w:rFonts w:ascii="微软雅黑" w:eastAsia="微软雅黑" w:hAnsi="微软雅黑" w:cs="微软雅黑" w:hint="eastAsia"/>
        </w:rPr>
        <w:t>能明示合作期限的合同首末页复印件、开具给客户的增值税发票复印件）、公司自有车辆及挂靠车辆行驶证明（提供清单并加盖公章）</w:t>
      </w:r>
      <w:r w:rsidR="00AF11BA">
        <w:rPr>
          <w:rFonts w:ascii="微软雅黑" w:eastAsia="微软雅黑" w:hAnsi="微软雅黑" w:cs="微软雅黑" w:hint="eastAsia"/>
        </w:rPr>
        <w:t>、公司运输网络范围及本公司优势路线说明等</w:t>
      </w:r>
      <w:r w:rsidR="00AF11BA">
        <w:rPr>
          <w:rFonts w:ascii="微软雅黑" w:eastAsia="微软雅黑" w:hAnsi="微软雅黑" w:cs="微软雅黑"/>
        </w:rPr>
        <w:t>。</w:t>
      </w:r>
    </w:p>
    <w:p w14:paraId="0F7E9F30" w14:textId="54BF4C93"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b/>
          <w:bCs/>
        </w:rPr>
      </w:pPr>
      <w:r>
        <w:rPr>
          <w:rFonts w:ascii="微软雅黑" w:eastAsia="微软雅黑" w:hAnsi="微软雅黑" w:cs="微软雅黑"/>
        </w:rPr>
        <w:t>1.3</w:t>
      </w:r>
      <w:r>
        <w:rPr>
          <w:rFonts w:ascii="微软雅黑" w:eastAsia="微软雅黑" w:hAnsi="微软雅黑" w:cs="微软雅黑" w:hint="eastAsia"/>
        </w:rPr>
        <w:t>有效期内的《营业执照》（三证合一）、《运输许可证》、《开户许可证》等资料，且加盖公司印章的复印件各一份，授权委托书原件</w:t>
      </w:r>
      <w:r>
        <w:rPr>
          <w:rFonts w:ascii="微软雅黑" w:eastAsia="微软雅黑" w:hAnsi="微软雅黑" w:cs="微软雅黑" w:hint="eastAsia"/>
          <w:b/>
          <w:bCs/>
        </w:rPr>
        <w:t>（附件</w:t>
      </w:r>
      <w:r>
        <w:rPr>
          <w:rFonts w:ascii="微软雅黑" w:eastAsia="微软雅黑" w:hAnsi="微软雅黑" w:cs="微软雅黑"/>
          <w:b/>
          <w:bCs/>
        </w:rPr>
        <w:t>3--投标授权委托书）。</w:t>
      </w:r>
    </w:p>
    <w:p w14:paraId="05D9CC8D" w14:textId="6928AB0C" w:rsidR="00663C5E" w:rsidRPr="00663C5E"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rPr>
        <w:t>1.</w:t>
      </w:r>
      <w:r>
        <w:rPr>
          <w:rFonts w:ascii="微软雅黑" w:eastAsia="微软雅黑" w:hAnsi="微软雅黑" w:cs="微软雅黑" w:hint="eastAsia"/>
        </w:rPr>
        <w:t>4</w:t>
      </w:r>
      <w:r w:rsidR="00663C5E" w:rsidRPr="00663C5E">
        <w:rPr>
          <w:rFonts w:ascii="微软雅黑" w:eastAsia="微软雅黑" w:hAnsi="微软雅黑" w:cs="微软雅黑" w:hint="eastAsia"/>
        </w:rPr>
        <w:t>参标单位须持有有效期内的物流相关保险保单，保单险种、保额需满足本次物流服务的风险保障要求，投标文件中应附保单关键页（含投保人、被保险人、保险期限、保障范围等核心信息）备查。</w:t>
      </w:r>
    </w:p>
    <w:p w14:paraId="07ADC06B" w14:textId="3881947B" w:rsidR="00FB274A" w:rsidRDefault="00663C5E">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1.5</w:t>
      </w:r>
      <w:r w:rsidR="00E929C3">
        <w:rPr>
          <w:rFonts w:ascii="微软雅黑" w:eastAsia="微软雅黑" w:hAnsi="微软雅黑" w:cs="微软雅黑"/>
        </w:rPr>
        <w:t>过去3年的第三方审计报告或公司内部财务报表</w:t>
      </w:r>
      <w:r w:rsidR="00E929C3">
        <w:rPr>
          <w:rFonts w:ascii="微软雅黑" w:eastAsia="微软雅黑" w:hAnsi="微软雅黑" w:cs="微软雅黑" w:hint="eastAsia"/>
        </w:rPr>
        <w:t>（如损益表，能体现公司经营业绩）</w:t>
      </w:r>
      <w:r w:rsidR="00A83559">
        <w:rPr>
          <w:rFonts w:ascii="微软雅黑" w:eastAsia="微软雅黑" w:hAnsi="微软雅黑" w:cs="微软雅黑" w:hint="eastAsia"/>
        </w:rPr>
        <w:t>。</w:t>
      </w:r>
    </w:p>
    <w:p w14:paraId="2FBB8364" w14:textId="5913F7AD"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rPr>
        <w:t>1.</w:t>
      </w:r>
      <w:r w:rsidR="00663C5E">
        <w:rPr>
          <w:rFonts w:ascii="微软雅黑" w:eastAsia="微软雅黑" w:hAnsi="微软雅黑" w:cs="微软雅黑" w:hint="eastAsia"/>
        </w:rPr>
        <w:t>6</w:t>
      </w:r>
      <w:r w:rsidR="00AF11BA">
        <w:rPr>
          <w:rFonts w:ascii="微软雅黑" w:eastAsia="微软雅黑" w:hAnsi="微软雅黑" w:cs="微软雅黑" w:hint="eastAsia"/>
        </w:rPr>
        <w:t>法大大系统电子印章界面截图。</w:t>
      </w:r>
    </w:p>
    <w:p w14:paraId="47AC67D9" w14:textId="73ADFF49"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rPr>
        <w:t>1.</w:t>
      </w:r>
      <w:r w:rsidR="00663C5E">
        <w:rPr>
          <w:rFonts w:ascii="微软雅黑" w:eastAsia="微软雅黑" w:hAnsi="微软雅黑" w:cs="微软雅黑" w:hint="eastAsia"/>
        </w:rPr>
        <w:t>7</w:t>
      </w:r>
      <w:r>
        <w:rPr>
          <w:rFonts w:ascii="微软雅黑" w:eastAsia="微软雅黑" w:hAnsi="微软雅黑" w:cs="微软雅黑"/>
        </w:rPr>
        <w:t>公司</w:t>
      </w:r>
      <w:r>
        <w:rPr>
          <w:rFonts w:ascii="微软雅黑" w:eastAsia="微软雅黑" w:hAnsi="微软雅黑" w:cs="微软雅黑" w:hint="eastAsia"/>
        </w:rPr>
        <w:t>是否</w:t>
      </w:r>
      <w:r>
        <w:rPr>
          <w:rFonts w:ascii="微软雅黑" w:eastAsia="微软雅黑" w:hAnsi="微软雅黑" w:cs="微软雅黑"/>
        </w:rPr>
        <w:t>具备以下相关信息系统：GPS、WMS、TMS等，请提供证明（如实施方证明、操作界面截图、设施设备照片等）。</w:t>
      </w:r>
    </w:p>
    <w:p w14:paraId="3C18C57A" w14:textId="3A9873BA" w:rsidR="00FB274A" w:rsidRPr="00D9740C" w:rsidRDefault="00E929C3" w:rsidP="00E57380">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sidRPr="00D9740C">
        <w:rPr>
          <w:rFonts w:ascii="微软雅黑" w:eastAsia="微软雅黑" w:hAnsi="微软雅黑" w:cs="微软雅黑" w:hint="eastAsia"/>
        </w:rPr>
        <w:t>报名资料</w:t>
      </w:r>
      <w:r w:rsidR="00E57380" w:rsidRPr="00D9740C">
        <w:rPr>
          <w:rFonts w:ascii="微软雅黑" w:eastAsia="微软雅黑" w:hAnsi="微软雅黑" w:cs="微软雅黑" w:hint="eastAsia"/>
        </w:rPr>
        <w:t>请按【附件5：26年第2季度-27年第1季度干线物流招标资料提交模板】提供，并</w:t>
      </w:r>
      <w:r w:rsidRPr="00D9740C">
        <w:rPr>
          <w:rFonts w:ascii="微软雅黑" w:eastAsia="微软雅黑" w:hAnsi="微软雅黑" w:cs="微软雅黑" w:hint="eastAsia"/>
        </w:rPr>
        <w:t>发送至邮箱：</w:t>
      </w:r>
      <w:r w:rsidRPr="00D9740C">
        <w:rPr>
          <w:rFonts w:ascii="Arial" w:eastAsia="Arial" w:hAnsi="Arial" w:cs="Arial"/>
          <w:color w:val="2C4A77"/>
          <w:shd w:val="clear" w:color="auto" w:fill="FFFFFF"/>
        </w:rPr>
        <w:t>haccwlcg@hengan.com</w:t>
      </w:r>
    </w:p>
    <w:p w14:paraId="1D5CA467" w14:textId="33D8BCC7"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rPr>
        <w:t>2、参与投标的单位按要求</w:t>
      </w:r>
      <w:r>
        <w:rPr>
          <w:rFonts w:ascii="微软雅黑" w:eastAsia="微软雅黑" w:hAnsi="微软雅黑" w:cs="微软雅黑" w:hint="eastAsia"/>
        </w:rPr>
        <w:t>填写报名表（详见公告下方</w:t>
      </w:r>
      <w:r w:rsidR="007C1C1C">
        <w:rPr>
          <w:rFonts w:ascii="微软雅黑" w:eastAsia="微软雅黑" w:hAnsi="微软雅黑" w:cs="微软雅黑" w:hint="eastAsia"/>
        </w:rPr>
        <w:t>报名链接</w:t>
      </w:r>
      <w:r>
        <w:rPr>
          <w:rFonts w:ascii="微软雅黑" w:eastAsia="微软雅黑" w:hAnsi="微软雅黑" w:cs="微软雅黑" w:hint="eastAsia"/>
        </w:rPr>
        <w:t>）。</w:t>
      </w:r>
    </w:p>
    <w:p w14:paraId="061BB70C" w14:textId="77777777"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rPr>
        <w:t>3、参与投标的单位必须对其所提供资料完整性、真实性负责，如发现弄虚作假本公司有权拒绝其参与投标。</w:t>
      </w:r>
    </w:p>
    <w:p w14:paraId="248AA060" w14:textId="77777777" w:rsidR="008E67C2" w:rsidRDefault="008E67C2">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p>
    <w:p w14:paraId="704A009A"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Fonts w:ascii="微软雅黑" w:eastAsia="微软雅黑" w:hAnsi="微软雅黑" w:cs="微软雅黑" w:hint="eastAsia"/>
          <w:b/>
          <w:bCs/>
        </w:rPr>
        <w:lastRenderedPageBreak/>
        <w:t>四、报名时间：</w:t>
      </w:r>
    </w:p>
    <w:p w14:paraId="62060B74" w14:textId="31E76764"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hint="eastAsia"/>
          <w:b/>
          <w:bCs/>
        </w:rPr>
        <w:t>公告发布即日起至</w:t>
      </w:r>
      <w:r>
        <w:rPr>
          <w:rFonts w:ascii="微软雅黑" w:eastAsia="微软雅黑" w:hAnsi="微软雅黑" w:cs="微软雅黑"/>
          <w:b/>
          <w:bCs/>
        </w:rPr>
        <w:t>202</w:t>
      </w:r>
      <w:r w:rsidR="0070287F">
        <w:rPr>
          <w:rFonts w:ascii="微软雅黑" w:eastAsia="微软雅黑" w:hAnsi="微软雅黑" w:cs="微软雅黑" w:hint="eastAsia"/>
          <w:b/>
          <w:bCs/>
        </w:rPr>
        <w:t>6</w:t>
      </w:r>
      <w:r>
        <w:rPr>
          <w:rFonts w:ascii="微软雅黑" w:eastAsia="微软雅黑" w:hAnsi="微软雅黑" w:cs="微软雅黑"/>
          <w:b/>
          <w:bCs/>
        </w:rPr>
        <w:t>年</w:t>
      </w:r>
      <w:r>
        <w:rPr>
          <w:rFonts w:ascii="微软雅黑" w:eastAsia="微软雅黑" w:hAnsi="微软雅黑" w:cs="微软雅黑" w:hint="eastAsia"/>
          <w:b/>
          <w:bCs/>
        </w:rPr>
        <w:t>0</w:t>
      </w:r>
      <w:r w:rsidR="0070287F">
        <w:rPr>
          <w:rFonts w:ascii="微软雅黑" w:eastAsia="微软雅黑" w:hAnsi="微软雅黑" w:cs="微软雅黑" w:hint="eastAsia"/>
          <w:b/>
          <w:bCs/>
        </w:rPr>
        <w:t>2</w:t>
      </w:r>
      <w:r>
        <w:rPr>
          <w:rFonts w:ascii="微软雅黑" w:eastAsia="微软雅黑" w:hAnsi="微软雅黑" w:cs="微软雅黑" w:hint="eastAsia"/>
          <w:b/>
          <w:bCs/>
        </w:rPr>
        <w:t>月</w:t>
      </w:r>
      <w:r w:rsidR="0070287F">
        <w:rPr>
          <w:rFonts w:ascii="微软雅黑" w:eastAsia="微软雅黑" w:hAnsi="微软雅黑" w:cs="微软雅黑" w:hint="eastAsia"/>
          <w:b/>
          <w:bCs/>
        </w:rPr>
        <w:t>2</w:t>
      </w:r>
      <w:r w:rsidR="00DA3298">
        <w:rPr>
          <w:rFonts w:ascii="微软雅黑" w:eastAsia="微软雅黑" w:hAnsi="微软雅黑" w:cs="微软雅黑" w:hint="eastAsia"/>
          <w:b/>
          <w:bCs/>
        </w:rPr>
        <w:t>6</w:t>
      </w:r>
      <w:r>
        <w:rPr>
          <w:rFonts w:ascii="微软雅黑" w:eastAsia="微软雅黑" w:hAnsi="微软雅黑" w:cs="微软雅黑"/>
          <w:b/>
          <w:bCs/>
        </w:rPr>
        <w:t>日止</w:t>
      </w:r>
      <w:r>
        <w:rPr>
          <w:rFonts w:ascii="微软雅黑" w:eastAsia="微软雅黑" w:hAnsi="微软雅黑" w:cs="微软雅黑"/>
        </w:rPr>
        <w:t>，</w:t>
      </w:r>
      <w:r>
        <w:rPr>
          <w:rFonts w:ascii="微软雅黑" w:eastAsia="微软雅黑" w:hAnsi="微软雅黑" w:cs="微软雅黑"/>
          <w:b/>
          <w:bCs/>
        </w:rPr>
        <w:t>并在此时间之前提</w:t>
      </w:r>
      <w:r>
        <w:rPr>
          <w:rFonts w:ascii="微软雅黑" w:eastAsia="微软雅黑" w:hAnsi="微软雅黑" w:cs="微软雅黑"/>
        </w:rPr>
        <w:t>供</w:t>
      </w:r>
      <w:r>
        <w:rPr>
          <w:rFonts w:ascii="微软雅黑" w:eastAsia="微软雅黑" w:hAnsi="微软雅黑" w:cs="微软雅黑" w:hint="eastAsia"/>
        </w:rPr>
        <w:t>承运商</w:t>
      </w:r>
      <w:r>
        <w:rPr>
          <w:rFonts w:ascii="微软雅黑" w:eastAsia="微软雅黑" w:hAnsi="微软雅黑" w:cs="微软雅黑"/>
        </w:rPr>
        <w:t>相关</w:t>
      </w:r>
      <w:r>
        <w:rPr>
          <w:rFonts w:ascii="微软雅黑" w:eastAsia="微软雅黑" w:hAnsi="微软雅黑" w:cs="微软雅黑" w:hint="eastAsia"/>
        </w:rPr>
        <w:t>资质证明材料。</w:t>
      </w:r>
    </w:p>
    <w:p w14:paraId="1CF2568E"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Style w:val="ac"/>
          <w:rFonts w:ascii="微软雅黑" w:eastAsia="微软雅黑" w:hAnsi="微软雅黑" w:cs="微软雅黑" w:hint="eastAsia"/>
        </w:rPr>
        <w:t>五、招标相关事项说明</w:t>
      </w:r>
    </w:p>
    <w:p w14:paraId="17EF5144" w14:textId="77777777"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rPr>
        <w:t>1、</w:t>
      </w:r>
      <w:r>
        <w:rPr>
          <w:rFonts w:ascii="微软雅黑" w:eastAsia="微软雅黑" w:hAnsi="微软雅黑" w:cs="微软雅黑" w:hint="eastAsia"/>
        </w:rPr>
        <w:t>投标方需登陆投标方供应商管理系统进行注http://hyg.hengan.com</w:t>
      </w:r>
    </w:p>
    <w:p w14:paraId="530D62B6" w14:textId="2EAA73F4" w:rsidR="00FB274A" w:rsidRPr="002D050F"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hint="eastAsia"/>
        </w:rPr>
        <w:t>2、</w:t>
      </w:r>
      <w:r w:rsidR="00C704DE" w:rsidRPr="00C704DE">
        <w:rPr>
          <w:rFonts w:ascii="微软雅黑" w:eastAsia="微软雅黑" w:hAnsi="微软雅黑" w:cs="微软雅黑" w:hint="eastAsia"/>
        </w:rPr>
        <w:t>我司将对投标人提交的报名资料予以审核，并以邮件形式通知物流商入围结果。</w:t>
      </w:r>
      <w:r w:rsidR="00C704DE" w:rsidRPr="002D050F">
        <w:rPr>
          <w:rFonts w:ascii="微软雅黑" w:eastAsia="微软雅黑" w:hAnsi="微软雅黑" w:cs="微软雅黑" w:hint="eastAsia"/>
        </w:rPr>
        <w:t>若报名资料存在不完整、信息不一致或不符合要求的情形，我司有权拒绝该投标方入围及参与后续投标。</w:t>
      </w:r>
    </w:p>
    <w:p w14:paraId="4390C51F" w14:textId="034CFDBB" w:rsidR="00FB274A" w:rsidRPr="002D050F" w:rsidRDefault="00E929C3">
      <w:pPr>
        <w:spacing w:line="440" w:lineRule="exact"/>
        <w:ind w:rightChars="50" w:right="105" w:firstLineChars="200" w:firstLine="480"/>
        <w:rPr>
          <w:rFonts w:ascii="微软雅黑" w:eastAsia="微软雅黑" w:hAnsi="微软雅黑" w:hint="eastAsia"/>
          <w:bCs/>
          <w:color w:val="000000"/>
          <w:sz w:val="24"/>
          <w:szCs w:val="24"/>
        </w:rPr>
      </w:pPr>
      <w:r w:rsidRPr="002D050F">
        <w:rPr>
          <w:rFonts w:ascii="微软雅黑" w:eastAsia="微软雅黑" w:hAnsi="微软雅黑" w:cs="微软雅黑" w:hint="eastAsia"/>
          <w:sz w:val="24"/>
          <w:szCs w:val="24"/>
        </w:rPr>
        <w:t>3、</w:t>
      </w:r>
      <w:r w:rsidRPr="002D050F">
        <w:rPr>
          <w:rFonts w:ascii="微软雅黑" w:eastAsia="微软雅黑" w:hAnsi="微软雅黑" w:hint="eastAsia"/>
          <w:bCs/>
          <w:color w:val="000000"/>
          <w:sz w:val="24"/>
          <w:szCs w:val="24"/>
        </w:rPr>
        <w:t>通过资格预审的投标单位应当结合投标方自身所勾选投标线路向招标方缴纳具体保证金（每条路线投标保证金详见附表“</w:t>
      </w:r>
      <w:r w:rsidR="004866D7" w:rsidRPr="002D050F">
        <w:rPr>
          <w:rFonts w:ascii="微软雅黑" w:eastAsia="微软雅黑" w:hAnsi="微软雅黑" w:hint="eastAsia"/>
          <w:bCs/>
          <w:color w:val="000000"/>
          <w:sz w:val="24"/>
          <w:szCs w:val="24"/>
        </w:rPr>
        <w:t>附件1：2026年第2季度-2027年第1季度干线运输线路投标线路表</w:t>
      </w:r>
      <w:r w:rsidRPr="002D050F">
        <w:rPr>
          <w:rFonts w:ascii="微软雅黑" w:eastAsia="微软雅黑" w:hAnsi="微软雅黑" w:hint="eastAsia"/>
          <w:bCs/>
          <w:color w:val="000000"/>
          <w:sz w:val="24"/>
          <w:szCs w:val="24"/>
        </w:rPr>
        <w:t>”，30万元可投非造纸基地始发所有线路，5</w:t>
      </w:r>
      <w:r w:rsidRPr="002D050F">
        <w:rPr>
          <w:rFonts w:ascii="微软雅黑" w:eastAsia="微软雅黑" w:hAnsi="微软雅黑"/>
          <w:bCs/>
          <w:color w:val="000000"/>
          <w:sz w:val="24"/>
          <w:szCs w:val="24"/>
        </w:rPr>
        <w:t>0</w:t>
      </w:r>
      <w:r w:rsidRPr="002D050F">
        <w:rPr>
          <w:rFonts w:ascii="微软雅黑" w:eastAsia="微软雅黑" w:hAnsi="微软雅黑" w:hint="eastAsia"/>
          <w:bCs/>
          <w:color w:val="000000"/>
          <w:sz w:val="24"/>
          <w:szCs w:val="24"/>
        </w:rPr>
        <w:t>万可投造纸基地所有线路及全国线路（造纸基地指福建、湖南、芜湖、重庆、山东、湖北、广东），投标保证金缴纳截止时间为：</w:t>
      </w:r>
      <w:r w:rsidRPr="002D050F">
        <w:rPr>
          <w:rFonts w:ascii="微软雅黑" w:eastAsia="微软雅黑" w:hAnsi="微软雅黑"/>
          <w:b/>
          <w:color w:val="FF0000"/>
          <w:sz w:val="24"/>
          <w:szCs w:val="24"/>
          <w:u w:val="single"/>
        </w:rPr>
        <w:t>202</w:t>
      </w:r>
      <w:r w:rsidR="0070287F" w:rsidRPr="002D050F">
        <w:rPr>
          <w:rFonts w:ascii="微软雅黑" w:eastAsia="微软雅黑" w:hAnsi="微软雅黑" w:hint="eastAsia"/>
          <w:b/>
          <w:color w:val="FF0000"/>
          <w:sz w:val="24"/>
          <w:szCs w:val="24"/>
          <w:u w:val="single"/>
        </w:rPr>
        <w:t>6</w:t>
      </w:r>
      <w:r w:rsidRPr="002D050F">
        <w:rPr>
          <w:rFonts w:ascii="微软雅黑" w:eastAsia="微软雅黑" w:hAnsi="微软雅黑" w:hint="eastAsia"/>
          <w:b/>
          <w:color w:val="FF0000"/>
          <w:sz w:val="24"/>
          <w:szCs w:val="24"/>
          <w:u w:val="single"/>
        </w:rPr>
        <w:t>年3月</w:t>
      </w:r>
      <w:r w:rsidR="009D2E5E" w:rsidRPr="002D050F">
        <w:rPr>
          <w:rFonts w:ascii="微软雅黑" w:eastAsia="微软雅黑" w:hAnsi="微软雅黑" w:hint="eastAsia"/>
          <w:b/>
          <w:color w:val="FF0000"/>
          <w:sz w:val="24"/>
          <w:szCs w:val="24"/>
          <w:u w:val="single"/>
        </w:rPr>
        <w:t>4</w:t>
      </w:r>
      <w:r w:rsidRPr="002D050F">
        <w:rPr>
          <w:rFonts w:ascii="微软雅黑" w:eastAsia="微软雅黑" w:hAnsi="微软雅黑" w:hint="eastAsia"/>
          <w:b/>
          <w:color w:val="FF0000"/>
          <w:sz w:val="24"/>
          <w:szCs w:val="24"/>
          <w:u w:val="single"/>
        </w:rPr>
        <w:t>日</w:t>
      </w:r>
      <w:r w:rsidRPr="002D050F">
        <w:rPr>
          <w:rFonts w:ascii="微软雅黑" w:eastAsia="微软雅黑" w:hAnsi="微软雅黑"/>
          <w:b/>
          <w:color w:val="FF0000"/>
          <w:sz w:val="24"/>
          <w:szCs w:val="24"/>
          <w:u w:val="single"/>
        </w:rPr>
        <w:t>18</w:t>
      </w:r>
      <w:r w:rsidRPr="002D050F">
        <w:rPr>
          <w:rFonts w:ascii="微软雅黑" w:eastAsia="微软雅黑" w:hAnsi="微软雅黑" w:hint="eastAsia"/>
          <w:b/>
          <w:color w:val="FF0000"/>
          <w:sz w:val="24"/>
          <w:szCs w:val="24"/>
          <w:u w:val="single"/>
        </w:rPr>
        <w:t>：0</w:t>
      </w:r>
      <w:r w:rsidRPr="002D050F">
        <w:rPr>
          <w:rFonts w:ascii="微软雅黑" w:eastAsia="微软雅黑" w:hAnsi="微软雅黑"/>
          <w:b/>
          <w:color w:val="FF0000"/>
          <w:sz w:val="24"/>
          <w:szCs w:val="24"/>
          <w:u w:val="single"/>
        </w:rPr>
        <w:t>0</w:t>
      </w:r>
      <w:r w:rsidRPr="002D050F">
        <w:rPr>
          <w:rFonts w:ascii="微软雅黑" w:eastAsia="微软雅黑" w:hAnsi="微软雅黑" w:hint="eastAsia"/>
          <w:bCs/>
          <w:color w:val="000000"/>
          <w:sz w:val="24"/>
          <w:szCs w:val="24"/>
        </w:rPr>
        <w:t>前，投标方应提交附件2书面盖章文件【投标方应确保该文件与问卷星（详见文末</w:t>
      </w:r>
      <w:r w:rsidR="009A12E4">
        <w:rPr>
          <w:rFonts w:ascii="微软雅黑" w:eastAsia="微软雅黑" w:hAnsi="微软雅黑" w:hint="eastAsia"/>
          <w:bCs/>
          <w:color w:val="000000"/>
          <w:sz w:val="24"/>
          <w:szCs w:val="24"/>
        </w:rPr>
        <w:t>报名链接</w:t>
      </w:r>
      <w:r w:rsidRPr="002D050F">
        <w:rPr>
          <w:rFonts w:ascii="微软雅黑" w:eastAsia="微软雅黑" w:hAnsi="微软雅黑" w:hint="eastAsia"/>
          <w:bCs/>
          <w:color w:val="000000"/>
          <w:sz w:val="24"/>
          <w:szCs w:val="24"/>
        </w:rPr>
        <w:t>）填写内容一致】以供招标方核对投标方保证金缴纳情况。</w:t>
      </w:r>
    </w:p>
    <w:p w14:paraId="23E70A69" w14:textId="11BD1F4E" w:rsidR="00FB274A" w:rsidRDefault="0070287F" w:rsidP="0070287F">
      <w:pPr>
        <w:spacing w:line="440" w:lineRule="exact"/>
        <w:ind w:left="210" w:rightChars="50" w:right="105"/>
        <w:rPr>
          <w:rFonts w:ascii="微软雅黑" w:eastAsia="微软雅黑" w:hAnsi="微软雅黑" w:hint="eastAsia"/>
          <w:bCs/>
          <w:sz w:val="24"/>
          <w:szCs w:val="24"/>
        </w:rPr>
      </w:pPr>
      <w:r w:rsidRPr="002D050F">
        <w:rPr>
          <w:rFonts w:ascii="微软雅黑" w:eastAsia="微软雅黑" w:hAnsi="微软雅黑" w:hint="eastAsia"/>
          <w:bCs/>
          <w:sz w:val="24"/>
          <w:szCs w:val="24"/>
        </w:rPr>
        <w:t>（1）</w:t>
      </w:r>
      <w:r w:rsidRPr="002D050F">
        <w:rPr>
          <w:rFonts w:ascii="微软雅黑" w:eastAsia="微软雅黑" w:hAnsi="微软雅黑" w:hint="eastAsia"/>
          <w:bCs/>
          <w:color w:val="000000"/>
          <w:sz w:val="24"/>
          <w:szCs w:val="24"/>
        </w:rPr>
        <w:t>以公对公帐户转账形式（实时到账），凭网上转账电子回单</w:t>
      </w:r>
      <w:r w:rsidRPr="002D050F">
        <w:rPr>
          <w:rFonts w:ascii="微软雅黑" w:eastAsia="微软雅黑" w:hAnsi="微软雅黑" w:hint="eastAsia"/>
          <w:bCs/>
          <w:sz w:val="24"/>
          <w:szCs w:val="24"/>
        </w:rPr>
        <w:t>提交至仓储物流分</w:t>
      </w:r>
      <w:r>
        <w:rPr>
          <w:rFonts w:ascii="微软雅黑" w:eastAsia="微软雅黑" w:hAnsi="微软雅黑" w:hint="eastAsia"/>
          <w:bCs/>
          <w:sz w:val="24"/>
          <w:szCs w:val="24"/>
        </w:rPr>
        <w:t>部采购作为保证金交纳凭证。对公帐户汇款单位必须与参与投标单位名称、中标合同签订主体完全一致：</w:t>
      </w:r>
    </w:p>
    <w:p w14:paraId="718710F1" w14:textId="30135405" w:rsidR="00FB274A" w:rsidRDefault="00E929C3">
      <w:pPr>
        <w:spacing w:line="440" w:lineRule="exact"/>
        <w:ind w:leftChars="100" w:left="210" w:rightChars="50" w:right="105" w:firstLineChars="100" w:firstLine="240"/>
        <w:rPr>
          <w:rFonts w:ascii="微软雅黑" w:eastAsia="微软雅黑" w:hAnsi="微软雅黑" w:hint="eastAsia"/>
          <w:bCs/>
          <w:sz w:val="24"/>
          <w:szCs w:val="24"/>
        </w:rPr>
      </w:pPr>
      <w:r>
        <w:rPr>
          <w:rFonts w:ascii="微软雅黑" w:eastAsia="微软雅黑" w:hAnsi="微软雅黑" w:hint="eastAsia"/>
          <w:bCs/>
          <w:sz w:val="24"/>
          <w:szCs w:val="24"/>
        </w:rPr>
        <w:t>收款帐户全称：福建恒安集团有限公司</w:t>
      </w:r>
    </w:p>
    <w:p w14:paraId="110B0CC7" w14:textId="1ABD1280" w:rsidR="00FB274A" w:rsidRDefault="00E929C3" w:rsidP="0070287F">
      <w:pPr>
        <w:spacing w:line="440" w:lineRule="exact"/>
        <w:ind w:leftChars="100" w:left="210" w:rightChars="50" w:right="105" w:firstLineChars="100" w:firstLine="240"/>
        <w:rPr>
          <w:rFonts w:ascii="微软雅黑" w:eastAsia="微软雅黑" w:hAnsi="微软雅黑" w:hint="eastAsia"/>
          <w:bCs/>
          <w:sz w:val="24"/>
          <w:szCs w:val="24"/>
        </w:rPr>
      </w:pPr>
      <w:r>
        <w:rPr>
          <w:rFonts w:ascii="微软雅黑" w:eastAsia="微软雅黑" w:hAnsi="微软雅黑" w:hint="eastAsia"/>
          <w:bCs/>
          <w:sz w:val="24"/>
          <w:szCs w:val="24"/>
        </w:rPr>
        <w:t>开户行</w:t>
      </w:r>
      <w:r w:rsidR="0070287F">
        <w:rPr>
          <w:rFonts w:ascii="微软雅黑" w:eastAsia="微软雅黑" w:hAnsi="微软雅黑" w:hint="eastAsia"/>
          <w:bCs/>
          <w:sz w:val="24"/>
          <w:szCs w:val="24"/>
        </w:rPr>
        <w:t>及账号</w:t>
      </w:r>
      <w:r>
        <w:rPr>
          <w:rFonts w:ascii="微软雅黑" w:eastAsia="微软雅黑" w:hAnsi="微软雅黑" w:hint="eastAsia"/>
          <w:bCs/>
          <w:sz w:val="24"/>
          <w:szCs w:val="24"/>
        </w:rPr>
        <w:t xml:space="preserve">：中国工商银行安海支行 </w:t>
      </w:r>
      <w:r w:rsidR="0070287F">
        <w:rPr>
          <w:rFonts w:ascii="微软雅黑" w:eastAsia="微软雅黑" w:hAnsi="微软雅黑" w:hint="eastAsia"/>
          <w:bCs/>
          <w:sz w:val="24"/>
          <w:szCs w:val="24"/>
        </w:rPr>
        <w:t xml:space="preserve"> 1408012219007013450</w:t>
      </w:r>
    </w:p>
    <w:p w14:paraId="6FF5D9C0" w14:textId="77777777" w:rsidR="00FB274A" w:rsidRDefault="00E929C3">
      <w:pPr>
        <w:spacing w:line="440" w:lineRule="exact"/>
        <w:ind w:leftChars="50" w:left="105" w:rightChars="50" w:right="105" w:firstLineChars="43" w:firstLine="103"/>
        <w:rPr>
          <w:rFonts w:ascii="微软雅黑" w:eastAsia="微软雅黑" w:hAnsi="微软雅黑" w:hint="eastAsia"/>
          <w:bCs/>
          <w:sz w:val="24"/>
          <w:szCs w:val="24"/>
        </w:rPr>
      </w:pPr>
      <w:r>
        <w:rPr>
          <w:rFonts w:ascii="微软雅黑" w:eastAsia="微软雅黑" w:hAnsi="微软雅黑" w:hint="eastAsia"/>
          <w:bCs/>
          <w:sz w:val="24"/>
          <w:szCs w:val="24"/>
        </w:rPr>
        <w:t>（2）投标单位</w:t>
      </w:r>
      <w:r>
        <w:rPr>
          <w:rFonts w:ascii="微软雅黑" w:eastAsia="微软雅黑" w:hAnsi="微软雅黑" w:hint="eastAsia"/>
          <w:bCs/>
          <w:color w:val="000000"/>
          <w:sz w:val="24"/>
          <w:szCs w:val="24"/>
        </w:rPr>
        <w:t>凭网上转账电子回单</w:t>
      </w:r>
      <w:r>
        <w:rPr>
          <w:rFonts w:ascii="微软雅黑" w:eastAsia="微软雅黑" w:hAnsi="微软雅黑" w:hint="eastAsia"/>
          <w:bCs/>
          <w:sz w:val="24"/>
          <w:szCs w:val="24"/>
        </w:rPr>
        <w:t>在交款后向运输招标小组收取具体线路招标函，招标人将通过电子邮件的形式发送投标人。</w:t>
      </w:r>
    </w:p>
    <w:p w14:paraId="45AF8213" w14:textId="77777777" w:rsidR="00FB274A" w:rsidRDefault="00E929C3">
      <w:pPr>
        <w:spacing w:line="440" w:lineRule="exact"/>
        <w:ind w:left="210" w:rightChars="50" w:right="105"/>
        <w:rPr>
          <w:rFonts w:ascii="微软雅黑" w:eastAsia="微软雅黑" w:hAnsi="微软雅黑" w:hint="eastAsia"/>
          <w:bCs/>
          <w:color w:val="000000"/>
          <w:sz w:val="24"/>
          <w:szCs w:val="24"/>
        </w:rPr>
      </w:pPr>
      <w:r>
        <w:rPr>
          <w:rFonts w:ascii="微软雅黑" w:eastAsia="微软雅黑" w:hAnsi="微软雅黑" w:hint="eastAsia"/>
          <w:bCs/>
          <w:color w:val="000000"/>
          <w:sz w:val="24"/>
          <w:szCs w:val="24"/>
        </w:rPr>
        <w:t>（3）投标结束后，招标人将在12-15个工作日全额无息退回未中标投标人缴纳的具体线路投标保证金；中标单位直接将此投标保证金转为具体线路合同履约保证金，中标单位2个工作日内补足合同保证金差额。</w:t>
      </w:r>
    </w:p>
    <w:p w14:paraId="791DFF52" w14:textId="77777777" w:rsidR="00FB274A" w:rsidRDefault="00E929C3">
      <w:pPr>
        <w:spacing w:line="440" w:lineRule="exact"/>
        <w:ind w:left="210" w:rightChars="50" w:right="105"/>
        <w:rPr>
          <w:rFonts w:ascii="微软雅黑" w:eastAsia="微软雅黑" w:hAnsi="微软雅黑" w:hint="eastAsia"/>
          <w:bCs/>
          <w:color w:val="000000"/>
          <w:sz w:val="24"/>
          <w:szCs w:val="24"/>
        </w:rPr>
      </w:pPr>
      <w:r>
        <w:rPr>
          <w:rFonts w:ascii="微软雅黑" w:eastAsia="微软雅黑" w:hAnsi="微软雅黑" w:hint="eastAsia"/>
          <w:bCs/>
          <w:color w:val="000000"/>
          <w:sz w:val="24"/>
          <w:szCs w:val="24"/>
        </w:rPr>
        <w:t>（4）若出现投标人废标或违反投标承诺的情况，招标人将收取投标人的具体线路投标保证金作为违约金。因考虑到我司对于投标供应商封顶保证金的支持，在保证金与违约金数额不一致的情形下，执行多退少补，我司预计12</w:t>
      </w:r>
      <w:r>
        <w:rPr>
          <w:rFonts w:ascii="微软雅黑" w:eastAsia="微软雅黑" w:hAnsi="微软雅黑"/>
          <w:bCs/>
          <w:color w:val="000000"/>
          <w:sz w:val="24"/>
          <w:szCs w:val="24"/>
        </w:rPr>
        <w:t>-1</w:t>
      </w:r>
      <w:r>
        <w:rPr>
          <w:rFonts w:ascii="微软雅黑" w:eastAsia="微软雅黑" w:hAnsi="微软雅黑" w:hint="eastAsia"/>
          <w:bCs/>
          <w:color w:val="000000"/>
          <w:sz w:val="24"/>
          <w:szCs w:val="24"/>
        </w:rPr>
        <w:t>5个工作日全额无息退回多出的投标保证金；中标单位2个工作日内补足废标违约金差额。</w:t>
      </w:r>
    </w:p>
    <w:p w14:paraId="0ED8E6A0" w14:textId="7777777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4、对于意向投标线路，各物流商须在招标前到对应区域进行实地业务考察与交流，所有造纸基地业务均需现场实地考察方可参加招标，各区域业务联系人详见《附件</w:t>
      </w:r>
      <w:r>
        <w:rPr>
          <w:rFonts w:ascii="微软雅黑" w:eastAsia="微软雅黑" w:hAnsi="微软雅黑" w:cs="微软雅黑"/>
        </w:rPr>
        <w:t>4</w:t>
      </w:r>
      <w:r>
        <w:rPr>
          <w:rFonts w:ascii="微软雅黑" w:eastAsia="微软雅黑" w:hAnsi="微软雅黑" w:cs="微软雅黑" w:hint="eastAsia"/>
        </w:rPr>
        <w:t>：恒安集团各区域供应链联系人通讯录》。</w:t>
      </w:r>
    </w:p>
    <w:p w14:paraId="32144917" w14:textId="781A865B"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color w:val="000000" w:themeColor="text1"/>
        </w:rPr>
      </w:pPr>
      <w:r>
        <w:rPr>
          <w:rFonts w:ascii="微软雅黑" w:eastAsia="微软雅黑" w:hAnsi="微软雅黑" w:cs="微软雅黑" w:hint="eastAsia"/>
          <w:color w:val="000000" w:themeColor="text1"/>
        </w:rPr>
        <w:lastRenderedPageBreak/>
        <w:t>5、投标系统操作培训时间</w:t>
      </w:r>
      <w:r w:rsidRPr="002D050F">
        <w:rPr>
          <w:rFonts w:ascii="微软雅黑" w:eastAsia="微软雅黑" w:hAnsi="微软雅黑" w:cs="微软雅黑" w:hint="eastAsia"/>
          <w:color w:val="000000" w:themeColor="text1"/>
        </w:rPr>
        <w:t>：2</w:t>
      </w:r>
      <w:r w:rsidRPr="002D050F">
        <w:rPr>
          <w:rFonts w:ascii="微软雅黑" w:eastAsia="微软雅黑" w:hAnsi="微软雅黑" w:cs="微软雅黑"/>
          <w:color w:val="000000" w:themeColor="text1"/>
        </w:rPr>
        <w:t>02</w:t>
      </w:r>
      <w:r w:rsidR="00BB3F4F" w:rsidRPr="002D050F">
        <w:rPr>
          <w:rFonts w:ascii="微软雅黑" w:eastAsia="微软雅黑" w:hAnsi="微软雅黑" w:cs="微软雅黑" w:hint="eastAsia"/>
          <w:color w:val="000000" w:themeColor="text1"/>
        </w:rPr>
        <w:t>6</w:t>
      </w:r>
      <w:r w:rsidRPr="002D050F">
        <w:rPr>
          <w:rFonts w:ascii="微软雅黑" w:eastAsia="微软雅黑" w:hAnsi="微软雅黑" w:cs="微软雅黑" w:hint="eastAsia"/>
          <w:color w:val="000000" w:themeColor="text1"/>
        </w:rPr>
        <w:t>年3月</w:t>
      </w:r>
      <w:r w:rsidR="00BB3F4F" w:rsidRPr="002D050F">
        <w:rPr>
          <w:rFonts w:ascii="微软雅黑" w:eastAsia="微软雅黑" w:hAnsi="微软雅黑" w:cs="微软雅黑" w:hint="eastAsia"/>
          <w:color w:val="000000" w:themeColor="text1"/>
        </w:rPr>
        <w:t>5</w:t>
      </w:r>
      <w:r w:rsidRPr="002D050F">
        <w:rPr>
          <w:rFonts w:ascii="微软雅黑" w:eastAsia="微软雅黑" w:hAnsi="微软雅黑" w:cs="微软雅黑" w:hint="eastAsia"/>
          <w:color w:val="000000" w:themeColor="text1"/>
        </w:rPr>
        <w:t>日（视入围情况通知）</w:t>
      </w:r>
      <w:r>
        <w:rPr>
          <w:rFonts w:ascii="微软雅黑" w:eastAsia="微软雅黑" w:hAnsi="微软雅黑" w:cs="微软雅黑" w:hint="eastAsia"/>
          <w:color w:val="000000" w:themeColor="text1"/>
        </w:rPr>
        <w:t>。</w:t>
      </w:r>
    </w:p>
    <w:p w14:paraId="07A7F230" w14:textId="3CEB9763" w:rsidR="001B2134" w:rsidRPr="001B2134" w:rsidRDefault="001B2134">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bCs/>
          <w:color w:val="000000" w:themeColor="text1"/>
          <w:sz w:val="22"/>
        </w:rPr>
      </w:pPr>
      <w:r>
        <w:rPr>
          <w:rFonts w:ascii="微软雅黑" w:eastAsia="微软雅黑" w:hAnsi="微软雅黑" w:cs="微软雅黑" w:hint="eastAsia"/>
          <w:color w:val="000000" w:themeColor="text1"/>
        </w:rPr>
        <w:t>6、</w:t>
      </w:r>
      <w:r w:rsidRPr="00A44E10">
        <w:rPr>
          <w:rFonts w:ascii="微软雅黑" w:eastAsia="微软雅黑" w:hAnsi="微软雅黑" w:cs="微软雅黑" w:hint="eastAsia"/>
          <w:b/>
          <w:bCs/>
          <w:color w:val="000000" w:themeColor="text1"/>
        </w:rPr>
        <w:t>特别说明</w:t>
      </w:r>
      <w:r>
        <w:rPr>
          <w:rFonts w:ascii="微软雅黑" w:eastAsia="微软雅黑" w:hAnsi="微软雅黑" w:cs="微软雅黑" w:hint="eastAsia"/>
          <w:color w:val="000000" w:themeColor="text1"/>
        </w:rPr>
        <w:t>：</w:t>
      </w:r>
      <w:r w:rsidRPr="001B2134">
        <w:rPr>
          <w:rFonts w:ascii="微软雅黑" w:eastAsia="微软雅黑" w:hAnsi="微软雅黑" w:cs="微软雅黑" w:hint="eastAsia"/>
          <w:color w:val="000000" w:themeColor="text1"/>
        </w:rPr>
        <w:t>投标方应结合自身的实际经营能力及资质，进行投标报价，禁止投标方低于成本价进行投标，投标方以低于成本价投标的，视为投标方违约，招标方可以取消其投标资格，并视情况没收投标方投标保证金及追究投标方违约责任。</w:t>
      </w:r>
    </w:p>
    <w:p w14:paraId="4F44BD56"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Fonts w:ascii="微软雅黑" w:eastAsia="微软雅黑" w:hAnsi="微软雅黑" w:cs="微软雅黑" w:hint="eastAsia"/>
          <w:b/>
          <w:bCs/>
        </w:rPr>
        <w:t>六、开标时间及地点：</w:t>
      </w:r>
    </w:p>
    <w:p w14:paraId="1B207F1C" w14:textId="74FB1701"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hint="eastAsia"/>
        </w:rPr>
        <w:t>时间</w:t>
      </w:r>
      <w:r w:rsidRPr="009F7E83">
        <w:rPr>
          <w:rFonts w:ascii="微软雅黑" w:eastAsia="微软雅黑" w:hAnsi="微软雅黑" w:cs="微软雅黑" w:hint="eastAsia"/>
        </w:rPr>
        <w:t>：</w:t>
      </w:r>
      <w:r w:rsidRPr="009F7E83">
        <w:rPr>
          <w:rFonts w:ascii="微软雅黑" w:eastAsia="微软雅黑" w:hAnsi="微软雅黑" w:cs="微软雅黑"/>
        </w:rPr>
        <w:t>202</w:t>
      </w:r>
      <w:r w:rsidR="00BB3F4F" w:rsidRPr="009F7E83">
        <w:rPr>
          <w:rFonts w:ascii="微软雅黑" w:eastAsia="微软雅黑" w:hAnsi="微软雅黑" w:cs="微软雅黑" w:hint="eastAsia"/>
        </w:rPr>
        <w:t>6</w:t>
      </w:r>
      <w:r w:rsidRPr="009F7E83">
        <w:rPr>
          <w:rFonts w:ascii="微软雅黑" w:eastAsia="微软雅黑" w:hAnsi="微软雅黑" w:cs="微软雅黑"/>
        </w:rPr>
        <w:t>年</w:t>
      </w:r>
      <w:r w:rsidRPr="009F7E83">
        <w:rPr>
          <w:rFonts w:ascii="微软雅黑" w:eastAsia="微软雅黑" w:hAnsi="微软雅黑" w:cs="微软雅黑" w:hint="eastAsia"/>
        </w:rPr>
        <w:t>03月1</w:t>
      </w:r>
      <w:r w:rsidR="009D2E5E" w:rsidRPr="009F7E83">
        <w:rPr>
          <w:rFonts w:ascii="微软雅黑" w:eastAsia="微软雅黑" w:hAnsi="微软雅黑" w:cs="微软雅黑" w:hint="eastAsia"/>
        </w:rPr>
        <w:t>0</w:t>
      </w:r>
      <w:r w:rsidRPr="009F7E83">
        <w:rPr>
          <w:rFonts w:ascii="微软雅黑" w:eastAsia="微软雅黑" w:hAnsi="微软雅黑" w:cs="微软雅黑" w:hint="eastAsia"/>
        </w:rPr>
        <w:t>日-03月1</w:t>
      </w:r>
      <w:r w:rsidR="009D2E5E" w:rsidRPr="009F7E83">
        <w:rPr>
          <w:rFonts w:ascii="微软雅黑" w:eastAsia="微软雅黑" w:hAnsi="微软雅黑" w:cs="微软雅黑" w:hint="eastAsia"/>
        </w:rPr>
        <w:t>1</w:t>
      </w:r>
      <w:r w:rsidRPr="009F7E83">
        <w:rPr>
          <w:rFonts w:ascii="微软雅黑" w:eastAsia="微软雅黑" w:hAnsi="微软雅黑" w:cs="微软雅黑" w:hint="eastAsia"/>
        </w:rPr>
        <w:t>日；</w:t>
      </w:r>
    </w:p>
    <w:p w14:paraId="48B91A1B" w14:textId="0E516470" w:rsidR="00FB274A" w:rsidRDefault="00E929C3">
      <w:pPr>
        <w:pStyle w:val="ab"/>
        <w:shd w:val="clear" w:color="auto" w:fill="FFFFFF"/>
        <w:snapToGrid w:val="0"/>
        <w:spacing w:before="0" w:beforeAutospacing="0" w:after="0" w:afterAutospacing="0" w:line="240" w:lineRule="atLeast"/>
        <w:ind w:firstLineChars="200" w:firstLine="480"/>
        <w:rPr>
          <w:rFonts w:ascii="微软雅黑" w:eastAsia="微软雅黑" w:hAnsi="微软雅黑" w:cs="微软雅黑" w:hint="eastAsia"/>
        </w:rPr>
      </w:pPr>
      <w:r>
        <w:rPr>
          <w:rFonts w:ascii="微软雅黑" w:eastAsia="微软雅黑" w:hAnsi="微软雅黑" w:cs="微软雅黑" w:hint="eastAsia"/>
        </w:rPr>
        <w:t>地点：</w:t>
      </w:r>
      <w:r w:rsidR="00BB3F4F" w:rsidRPr="00BB3F4F">
        <w:rPr>
          <w:rFonts w:ascii="微软雅黑" w:eastAsia="微软雅黑" w:hAnsi="微软雅黑" w:cs="微软雅黑" w:hint="eastAsia"/>
        </w:rPr>
        <w:t>福建省晋江市五里工业区长安路6号恒安集团创新学堂一楼阶梯会议室</w:t>
      </w:r>
      <w:r>
        <w:rPr>
          <w:rFonts w:ascii="微软雅黑" w:eastAsia="微软雅黑" w:hAnsi="微软雅黑" w:cs="微软雅黑" w:hint="eastAsia"/>
        </w:rPr>
        <w:t>（本次招标采用招标系统进行电子报价，需自带笔记本电脑）。</w:t>
      </w:r>
    </w:p>
    <w:p w14:paraId="002B5BD9" w14:textId="61BE8E08"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Style w:val="ac"/>
          <w:rFonts w:ascii="微软雅黑" w:eastAsia="微软雅黑" w:hAnsi="微软雅黑" w:cs="微软雅黑" w:hint="eastAsia"/>
        </w:rPr>
        <w:t>七、</w:t>
      </w:r>
      <w:r>
        <w:rPr>
          <w:rFonts w:ascii="微软雅黑" w:eastAsia="微软雅黑" w:hAnsi="微软雅黑" w:cs="微软雅黑" w:hint="eastAsia"/>
          <w:b/>
          <w:bCs/>
        </w:rPr>
        <w:t>欢迎各潜在投标人提出合理的意见和建议，有意者可于周一至周</w:t>
      </w:r>
      <w:r w:rsidR="007519C6">
        <w:rPr>
          <w:rFonts w:ascii="微软雅黑" w:eastAsia="微软雅黑" w:hAnsi="微软雅黑" w:cs="微软雅黑" w:hint="eastAsia"/>
          <w:b/>
          <w:bCs/>
        </w:rPr>
        <w:t>五</w:t>
      </w:r>
      <w:r>
        <w:rPr>
          <w:rFonts w:ascii="微软雅黑" w:eastAsia="微软雅黑" w:hAnsi="微软雅黑" w:cs="微软雅黑" w:hint="eastAsia"/>
          <w:b/>
          <w:bCs/>
        </w:rPr>
        <w:t>在工作时间（上午8:</w:t>
      </w:r>
      <w:r>
        <w:rPr>
          <w:rFonts w:ascii="微软雅黑" w:eastAsia="微软雅黑" w:hAnsi="微软雅黑" w:cs="微软雅黑"/>
          <w:b/>
          <w:bCs/>
        </w:rPr>
        <w:t>30</w:t>
      </w:r>
      <w:r>
        <w:rPr>
          <w:rFonts w:ascii="微软雅黑" w:eastAsia="微软雅黑" w:hAnsi="微软雅黑" w:cs="微软雅黑" w:hint="eastAsia"/>
          <w:b/>
          <w:bCs/>
        </w:rPr>
        <w:t>-</w:t>
      </w:r>
      <w:r>
        <w:rPr>
          <w:rFonts w:ascii="微软雅黑" w:eastAsia="微软雅黑" w:hAnsi="微软雅黑" w:cs="微软雅黑"/>
          <w:b/>
          <w:bCs/>
        </w:rPr>
        <w:t>12</w:t>
      </w:r>
      <w:r>
        <w:rPr>
          <w:rFonts w:ascii="微软雅黑" w:eastAsia="微软雅黑" w:hAnsi="微软雅黑" w:cs="微软雅黑" w:hint="eastAsia"/>
          <w:b/>
          <w:bCs/>
        </w:rPr>
        <w:t>:</w:t>
      </w:r>
      <w:r>
        <w:rPr>
          <w:rFonts w:ascii="微软雅黑" w:eastAsia="微软雅黑" w:hAnsi="微软雅黑" w:cs="微软雅黑"/>
          <w:b/>
          <w:bCs/>
        </w:rPr>
        <w:t>00</w:t>
      </w:r>
      <w:r>
        <w:rPr>
          <w:rFonts w:ascii="微软雅黑" w:eastAsia="微软雅黑" w:hAnsi="微软雅黑" w:cs="微软雅黑" w:hint="eastAsia"/>
          <w:b/>
          <w:bCs/>
        </w:rPr>
        <w:t>,下午</w:t>
      </w:r>
      <w:r>
        <w:rPr>
          <w:rFonts w:ascii="微软雅黑" w:eastAsia="微软雅黑" w:hAnsi="微软雅黑" w:cs="微软雅黑"/>
          <w:b/>
          <w:bCs/>
        </w:rPr>
        <w:t>14</w:t>
      </w:r>
      <w:r>
        <w:rPr>
          <w:rFonts w:ascii="微软雅黑" w:eastAsia="微软雅黑" w:hAnsi="微软雅黑" w:cs="微软雅黑" w:hint="eastAsia"/>
          <w:b/>
          <w:bCs/>
        </w:rPr>
        <w:t>:</w:t>
      </w:r>
      <w:r>
        <w:rPr>
          <w:rFonts w:ascii="微软雅黑" w:eastAsia="微软雅黑" w:hAnsi="微软雅黑" w:cs="微软雅黑"/>
          <w:b/>
          <w:bCs/>
        </w:rPr>
        <w:t>00</w:t>
      </w:r>
      <w:r>
        <w:rPr>
          <w:rFonts w:ascii="微软雅黑" w:eastAsia="微软雅黑" w:hAnsi="微软雅黑" w:cs="微软雅黑" w:hint="eastAsia"/>
          <w:b/>
          <w:bCs/>
        </w:rPr>
        <w:t>-</w:t>
      </w:r>
      <w:r>
        <w:rPr>
          <w:rFonts w:ascii="微软雅黑" w:eastAsia="微软雅黑" w:hAnsi="微软雅黑" w:cs="微软雅黑"/>
          <w:b/>
          <w:bCs/>
        </w:rPr>
        <w:t>18</w:t>
      </w:r>
      <w:r>
        <w:rPr>
          <w:rFonts w:ascii="微软雅黑" w:eastAsia="微软雅黑" w:hAnsi="微软雅黑" w:cs="微软雅黑" w:hint="eastAsia"/>
          <w:b/>
          <w:bCs/>
        </w:rPr>
        <w:t>:</w:t>
      </w:r>
      <w:r>
        <w:rPr>
          <w:rFonts w:ascii="微软雅黑" w:eastAsia="微软雅黑" w:hAnsi="微软雅黑" w:cs="微软雅黑"/>
          <w:b/>
          <w:bCs/>
        </w:rPr>
        <w:t>00</w:t>
      </w:r>
      <w:r>
        <w:rPr>
          <w:rFonts w:ascii="微软雅黑" w:eastAsia="微软雅黑" w:hAnsi="微软雅黑" w:cs="微软雅黑" w:hint="eastAsia"/>
          <w:b/>
          <w:bCs/>
        </w:rPr>
        <w:t>）与招标小组联系并进行前期交流。</w:t>
      </w:r>
    </w:p>
    <w:p w14:paraId="72033B90"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b/>
          <w:bCs/>
        </w:rPr>
        <w:t>八、招标单位、联系人及联系电话</w:t>
      </w:r>
    </w:p>
    <w:p w14:paraId="0110F31C" w14:textId="77777777" w:rsidR="00FB274A"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Pr>
          <w:rFonts w:ascii="微软雅黑" w:eastAsia="微软雅黑" w:hAnsi="微软雅黑" w:cs="微软雅黑" w:hint="eastAsia"/>
        </w:rPr>
        <w:t>招标人：福建恒安集团有限公司</w:t>
      </w:r>
    </w:p>
    <w:p w14:paraId="024B2CF4" w14:textId="77777777" w:rsidR="00FB274A" w:rsidRPr="00FB7EE2" w:rsidRDefault="00E929C3">
      <w:pPr>
        <w:pStyle w:val="ab"/>
        <w:shd w:val="clear" w:color="auto" w:fill="FFFFFF"/>
        <w:snapToGrid w:val="0"/>
        <w:spacing w:before="0" w:beforeAutospacing="0" w:after="0" w:afterAutospacing="0" w:line="240" w:lineRule="atLeast"/>
        <w:ind w:firstLine="480"/>
        <w:rPr>
          <w:rFonts w:ascii="微软雅黑" w:eastAsia="微软雅黑" w:hAnsi="微软雅黑" w:cs="微软雅黑" w:hint="eastAsia"/>
        </w:rPr>
      </w:pPr>
      <w:r w:rsidRPr="00FB7EE2">
        <w:rPr>
          <w:rFonts w:ascii="微软雅黑" w:eastAsia="微软雅黑" w:hAnsi="微软雅黑" w:cs="微软雅黑" w:hint="eastAsia"/>
        </w:rPr>
        <w:t>招标小组联系人</w:t>
      </w:r>
      <w:r w:rsidRPr="00FB7EE2">
        <w:rPr>
          <w:rFonts w:ascii="微软雅黑" w:eastAsia="微软雅黑" w:hAnsi="微软雅黑" w:cs="微软雅黑"/>
        </w:rPr>
        <w:t xml:space="preserve">:  </w:t>
      </w:r>
    </w:p>
    <w:p w14:paraId="4DFDC8F0" w14:textId="7FD63F30" w:rsidR="00FB274A" w:rsidRPr="00FB7EE2" w:rsidRDefault="00E929C3">
      <w:pPr>
        <w:pStyle w:val="ab"/>
        <w:shd w:val="clear" w:color="auto" w:fill="FFFFFF"/>
        <w:snapToGrid w:val="0"/>
        <w:spacing w:before="0" w:beforeAutospacing="0" w:after="0" w:afterAutospacing="0" w:line="240" w:lineRule="atLeast"/>
        <w:ind w:firstLine="480"/>
        <w:rPr>
          <w:rStyle w:val="ad"/>
          <w:rFonts w:ascii="微软雅黑" w:eastAsia="微软雅黑" w:hAnsi="微软雅黑" w:cs="微软雅黑" w:hint="eastAsia"/>
          <w:color w:val="000000" w:themeColor="text1"/>
          <w:sz w:val="24"/>
        </w:rPr>
      </w:pPr>
      <w:r w:rsidRPr="00FB7EE2">
        <w:rPr>
          <w:rStyle w:val="ad"/>
          <w:rFonts w:ascii="微软雅黑" w:eastAsia="微软雅黑" w:hAnsi="微软雅黑" w:cs="微软雅黑" w:hint="eastAsia"/>
          <w:color w:val="000000" w:themeColor="text1"/>
          <w:sz w:val="24"/>
        </w:rPr>
        <w:t>黄培培：13799233614，</w:t>
      </w:r>
    </w:p>
    <w:p w14:paraId="23CB994D" w14:textId="1D3D90B2" w:rsidR="009D2E5E" w:rsidRPr="009D2E5E" w:rsidRDefault="009D2E5E">
      <w:pPr>
        <w:pStyle w:val="ab"/>
        <w:shd w:val="clear" w:color="auto" w:fill="FFFFFF"/>
        <w:snapToGrid w:val="0"/>
        <w:spacing w:before="0" w:beforeAutospacing="0" w:after="0" w:afterAutospacing="0" w:line="240" w:lineRule="atLeast"/>
        <w:ind w:firstLine="480"/>
        <w:rPr>
          <w:rStyle w:val="ad"/>
          <w:rFonts w:ascii="微软雅黑" w:eastAsia="微软雅黑" w:hAnsi="微软雅黑" w:cs="微软雅黑" w:hint="eastAsia"/>
          <w:color w:val="000000" w:themeColor="text1"/>
          <w:sz w:val="24"/>
        </w:rPr>
      </w:pPr>
      <w:r w:rsidRPr="00FB7EE2">
        <w:rPr>
          <w:rStyle w:val="ad"/>
          <w:rFonts w:ascii="微软雅黑" w:eastAsia="微软雅黑" w:hAnsi="微软雅黑" w:cs="微软雅黑" w:hint="eastAsia"/>
          <w:color w:val="000000" w:themeColor="text1"/>
          <w:sz w:val="24"/>
        </w:rPr>
        <w:t>阮佳婧：</w:t>
      </w:r>
      <w:r w:rsidRPr="00FB7EE2">
        <w:rPr>
          <w:rStyle w:val="ad"/>
          <w:rFonts w:ascii="微软雅黑" w:eastAsia="微软雅黑" w:hAnsi="微软雅黑" w:cs="微软雅黑"/>
          <w:color w:val="000000" w:themeColor="text1"/>
          <w:sz w:val="24"/>
        </w:rPr>
        <w:t>15259360693</w:t>
      </w:r>
      <w:r w:rsidRPr="00FB7EE2">
        <w:rPr>
          <w:rStyle w:val="ad"/>
          <w:rFonts w:ascii="微软雅黑" w:eastAsia="微软雅黑" w:hAnsi="微软雅黑" w:cs="微软雅黑" w:hint="eastAsia"/>
          <w:color w:val="000000" w:themeColor="text1"/>
          <w:sz w:val="24"/>
        </w:rPr>
        <w:t>。</w:t>
      </w:r>
    </w:p>
    <w:p w14:paraId="1C126EFD"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Fonts w:ascii="微软雅黑" w:eastAsia="微软雅黑" w:hAnsi="微软雅黑" w:cs="微软雅黑" w:hint="eastAsia"/>
          <w:b/>
          <w:bCs/>
        </w:rPr>
        <w:t>九、附件清单：</w:t>
      </w:r>
      <w:r>
        <w:rPr>
          <w:rFonts w:ascii="微软雅黑" w:eastAsia="微软雅黑" w:hAnsi="微软雅黑" w:cs="微软雅黑"/>
          <w:b/>
          <w:bCs/>
        </w:rPr>
        <w:t xml:space="preserve">    </w:t>
      </w:r>
    </w:p>
    <w:p w14:paraId="0A38A48C" w14:textId="7BEB1B0A"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附件1：202</w:t>
      </w:r>
      <w:r w:rsidR="00BB3F4F">
        <w:rPr>
          <w:rFonts w:ascii="微软雅黑" w:eastAsia="微软雅黑" w:hAnsi="微软雅黑" w:cs="微软雅黑" w:hint="eastAsia"/>
        </w:rPr>
        <w:t>6</w:t>
      </w:r>
      <w:r>
        <w:rPr>
          <w:rFonts w:ascii="微软雅黑" w:eastAsia="微软雅黑" w:hAnsi="微软雅黑" w:cs="微软雅黑" w:hint="eastAsia"/>
        </w:rPr>
        <w:t>年第2季度-202</w:t>
      </w:r>
      <w:r w:rsidR="00BB3F4F">
        <w:rPr>
          <w:rFonts w:ascii="微软雅黑" w:eastAsia="微软雅黑" w:hAnsi="微软雅黑" w:cs="微软雅黑" w:hint="eastAsia"/>
        </w:rPr>
        <w:t>7</w:t>
      </w:r>
      <w:r>
        <w:rPr>
          <w:rFonts w:ascii="微软雅黑" w:eastAsia="微软雅黑" w:hAnsi="微软雅黑" w:cs="微软雅黑" w:hint="eastAsia"/>
        </w:rPr>
        <w:t>年第1季度干线运输线路投标线路表</w:t>
      </w:r>
    </w:p>
    <w:p w14:paraId="3A0D5106" w14:textId="057951D6"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w:t>
      </w:r>
      <w:r>
        <w:rPr>
          <w:rFonts w:ascii="微软雅黑" w:eastAsia="微软雅黑" w:hAnsi="微软雅黑" w:cs="微软雅黑"/>
        </w:rPr>
        <w:t>2</w:t>
      </w:r>
      <w:r>
        <w:rPr>
          <w:rFonts w:ascii="微软雅黑" w:eastAsia="微软雅黑" w:hAnsi="微软雅黑" w:cs="微软雅黑" w:hint="eastAsia"/>
        </w:rPr>
        <w:t>：202</w:t>
      </w:r>
      <w:r w:rsidR="00BB3F4F">
        <w:rPr>
          <w:rFonts w:ascii="微软雅黑" w:eastAsia="微软雅黑" w:hAnsi="微软雅黑" w:cs="微软雅黑" w:hint="eastAsia"/>
        </w:rPr>
        <w:t>6</w:t>
      </w:r>
      <w:r>
        <w:rPr>
          <w:rFonts w:ascii="微软雅黑" w:eastAsia="微软雅黑" w:hAnsi="微软雅黑" w:cs="微软雅黑" w:hint="eastAsia"/>
        </w:rPr>
        <w:t>年第2季度-202</w:t>
      </w:r>
      <w:r w:rsidR="00BB3F4F">
        <w:rPr>
          <w:rFonts w:ascii="微软雅黑" w:eastAsia="微软雅黑" w:hAnsi="微软雅黑" w:cs="微软雅黑" w:hint="eastAsia"/>
        </w:rPr>
        <w:t>7</w:t>
      </w:r>
      <w:r>
        <w:rPr>
          <w:rFonts w:ascii="微软雅黑" w:eastAsia="微软雅黑" w:hAnsi="微软雅黑" w:cs="微软雅黑" w:hint="eastAsia"/>
        </w:rPr>
        <w:t>年第1季度干线运输线路投标报名表</w:t>
      </w:r>
    </w:p>
    <w:p w14:paraId="2BEA1591" w14:textId="351B85DC"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w:t>
      </w:r>
      <w:r>
        <w:rPr>
          <w:rFonts w:ascii="微软雅黑" w:eastAsia="微软雅黑" w:hAnsi="微软雅黑" w:cs="微软雅黑"/>
        </w:rPr>
        <w:t>3</w:t>
      </w:r>
      <w:r>
        <w:rPr>
          <w:rFonts w:ascii="微软雅黑" w:eastAsia="微软雅黑" w:hAnsi="微软雅黑" w:cs="微软雅黑" w:hint="eastAsia"/>
        </w:rPr>
        <w:t>：</w:t>
      </w:r>
      <w:r>
        <w:rPr>
          <w:rFonts w:ascii="微软雅黑" w:eastAsia="微软雅黑" w:hAnsi="微软雅黑" w:cs="微软雅黑"/>
        </w:rPr>
        <w:t>投标授权委托书（代理人签合同）</w:t>
      </w:r>
    </w:p>
    <w:p w14:paraId="4E4A32F7" w14:textId="77777777" w:rsidR="00FB274A"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w:t>
      </w:r>
      <w:r>
        <w:rPr>
          <w:rFonts w:ascii="微软雅黑" w:eastAsia="微软雅黑" w:hAnsi="微软雅黑" w:cs="微软雅黑"/>
        </w:rPr>
        <w:t>4</w:t>
      </w:r>
      <w:r>
        <w:rPr>
          <w:rFonts w:ascii="微软雅黑" w:eastAsia="微软雅黑" w:hAnsi="微软雅黑" w:cs="微软雅黑" w:hint="eastAsia"/>
        </w:rPr>
        <w:t>：恒安集团各区域供应链联系人通讯录</w:t>
      </w:r>
    </w:p>
    <w:p w14:paraId="6B111057" w14:textId="75E9DB96" w:rsidR="00AF11BA" w:rsidRDefault="00AF11BA">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附件5：</w:t>
      </w:r>
      <w:r w:rsidR="00E929C3" w:rsidRPr="00E929C3">
        <w:rPr>
          <w:rFonts w:ascii="微软雅黑" w:eastAsia="微软雅黑" w:hAnsi="微软雅黑" w:cs="微软雅黑" w:hint="eastAsia"/>
        </w:rPr>
        <w:t>26年第2季度-27年第1季度干线物流招标资料提交模板</w:t>
      </w:r>
    </w:p>
    <w:p w14:paraId="5CC8D418" w14:textId="0BE8D548" w:rsidR="00E929C3"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附件6：</w:t>
      </w:r>
      <w:r w:rsidRPr="00E929C3">
        <w:rPr>
          <w:rFonts w:ascii="微软雅黑" w:eastAsia="微软雅黑" w:hAnsi="微软雅黑" w:cs="微软雅黑" w:hint="eastAsia"/>
        </w:rPr>
        <w:t>近三年服务主要客户清单及运输网络范围清单、车辆清单</w:t>
      </w:r>
    </w:p>
    <w:p w14:paraId="177453BC" w14:textId="71BD7DF6" w:rsidR="00E929C3"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附件7：</w:t>
      </w:r>
      <w:r w:rsidRPr="00E929C3">
        <w:rPr>
          <w:rFonts w:ascii="微软雅黑" w:eastAsia="微软雅黑" w:hAnsi="微软雅黑" w:cs="微软雅黑" w:hint="eastAsia"/>
        </w:rPr>
        <w:t>干线物流招标资料解析</w:t>
      </w:r>
    </w:p>
    <w:p w14:paraId="576094C1" w14:textId="33D6C037" w:rsidR="00E929C3" w:rsidRPr="00E929C3" w:rsidRDefault="00E929C3">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r>
        <w:rPr>
          <w:rFonts w:ascii="微软雅黑" w:eastAsia="微软雅黑" w:hAnsi="微软雅黑" w:cs="微软雅黑" w:hint="eastAsia"/>
        </w:rPr>
        <w:t>附件8：</w:t>
      </w:r>
      <w:r w:rsidRPr="00E929C3">
        <w:rPr>
          <w:rFonts w:ascii="微软雅黑" w:eastAsia="微软雅黑" w:hAnsi="微软雅黑" w:cs="微软雅黑" w:hint="eastAsia"/>
        </w:rPr>
        <w:t>常见问题答疑</w:t>
      </w:r>
    </w:p>
    <w:p w14:paraId="7BEAB1EC" w14:textId="77777777" w:rsidR="003409C6" w:rsidRDefault="003409C6" w:rsidP="003409C6">
      <w:pPr>
        <w:pStyle w:val="ab"/>
        <w:shd w:val="clear" w:color="auto" w:fill="FFFFFF"/>
        <w:snapToGrid w:val="0"/>
        <w:spacing w:before="0" w:beforeAutospacing="0" w:after="0" w:afterAutospacing="0" w:line="240" w:lineRule="atLeast"/>
        <w:rPr>
          <w:rFonts w:ascii="微软雅黑" w:eastAsia="微软雅黑" w:hAnsi="微软雅黑" w:cs="微软雅黑" w:hint="eastAsia"/>
          <w:b/>
          <w:bCs/>
        </w:rPr>
      </w:pPr>
      <w:r>
        <w:rPr>
          <w:rFonts w:ascii="微软雅黑" w:eastAsia="微软雅黑" w:hAnsi="微软雅黑" w:cs="微软雅黑" w:hint="eastAsia"/>
          <w:b/>
          <w:bCs/>
        </w:rPr>
        <w:t>注：请务必进入以下报名链接，填写报名（</w:t>
      </w:r>
      <w:r>
        <w:rPr>
          <w:rFonts w:ascii="微软雅黑" w:eastAsia="微软雅黑" w:hAnsi="微软雅黑" w:cs="微软雅黑" w:hint="eastAsia"/>
          <w:b/>
          <w:bCs/>
          <w:color w:val="FF0000"/>
        </w:rPr>
        <w:t>勾选线路需与附件2盖章版报名表一致</w:t>
      </w:r>
      <w:r>
        <w:rPr>
          <w:rFonts w:ascii="微软雅黑" w:eastAsia="微软雅黑" w:hAnsi="微软雅黑" w:cs="微软雅黑" w:hint="eastAsia"/>
          <w:b/>
          <w:bCs/>
        </w:rPr>
        <w:t>）。</w:t>
      </w:r>
    </w:p>
    <w:p w14:paraId="75B8A52A" w14:textId="77777777" w:rsidR="003409C6" w:rsidRPr="00BC3A48" w:rsidRDefault="003409C6" w:rsidP="003409C6">
      <w:pPr>
        <w:pStyle w:val="ab"/>
        <w:shd w:val="clear" w:color="auto" w:fill="FFFFFF"/>
        <w:snapToGrid w:val="0"/>
        <w:spacing w:before="0" w:beforeAutospacing="0" w:after="0" w:afterAutospacing="0" w:line="240" w:lineRule="atLeast"/>
        <w:rPr>
          <w:rFonts w:ascii="微软雅黑" w:eastAsia="微软雅黑" w:hAnsi="微软雅黑" w:cs="微软雅黑" w:hint="eastAsia"/>
          <w:color w:val="0000FF"/>
        </w:rPr>
      </w:pPr>
      <w:r w:rsidRPr="00BC3A48">
        <w:rPr>
          <w:rFonts w:ascii="微软雅黑" w:eastAsia="微软雅黑" w:hAnsi="微软雅黑" w:cs="微软雅黑" w:hint="eastAsia"/>
          <w:color w:val="0000FF"/>
        </w:rPr>
        <w:t>报名链接：</w:t>
      </w:r>
      <w:r w:rsidRPr="00BC3A48">
        <w:rPr>
          <w:rFonts w:ascii="微软雅黑" w:eastAsia="微软雅黑" w:hAnsi="微软雅黑" w:cs="微软雅黑"/>
          <w:color w:val="0000FF"/>
        </w:rPr>
        <w:t>https://v.wjx.cn/vm/e7OR0Es.aspx#</w:t>
      </w:r>
    </w:p>
    <w:p w14:paraId="3318C049" w14:textId="77777777" w:rsidR="00FB274A" w:rsidRPr="003409C6" w:rsidRDefault="00FB274A">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p>
    <w:p w14:paraId="57958111" w14:textId="77777777" w:rsidR="00FB274A" w:rsidRDefault="00FB274A">
      <w:pPr>
        <w:pStyle w:val="ab"/>
        <w:shd w:val="clear" w:color="auto" w:fill="FFFFFF"/>
        <w:snapToGrid w:val="0"/>
        <w:spacing w:before="0" w:beforeAutospacing="0" w:after="0" w:afterAutospacing="0" w:line="240" w:lineRule="atLeast"/>
        <w:rPr>
          <w:rFonts w:ascii="微软雅黑" w:eastAsia="微软雅黑" w:hAnsi="微软雅黑" w:cs="微软雅黑" w:hint="eastAsia"/>
        </w:rPr>
      </w:pPr>
    </w:p>
    <w:p w14:paraId="1D854D22" w14:textId="77777777" w:rsidR="00FB274A" w:rsidRDefault="00FB274A">
      <w:pPr>
        <w:pStyle w:val="ab"/>
        <w:shd w:val="clear" w:color="auto" w:fill="FFFFFF"/>
        <w:snapToGrid w:val="0"/>
        <w:spacing w:before="0" w:beforeAutospacing="0" w:after="0" w:afterAutospacing="0" w:line="240" w:lineRule="atLeast"/>
        <w:jc w:val="both"/>
        <w:rPr>
          <w:rFonts w:ascii="微软雅黑" w:eastAsia="微软雅黑" w:hAnsi="微软雅黑" w:cs="微软雅黑" w:hint="eastAsia"/>
          <w:b/>
          <w:color w:val="000000"/>
          <w:sz w:val="28"/>
          <w:szCs w:val="28"/>
        </w:rPr>
      </w:pPr>
    </w:p>
    <w:p w14:paraId="1DECD0AB" w14:textId="77777777" w:rsidR="00FB274A" w:rsidRDefault="00E929C3">
      <w:pPr>
        <w:pStyle w:val="ab"/>
        <w:shd w:val="clear" w:color="auto" w:fill="FFFFFF"/>
        <w:snapToGrid w:val="0"/>
        <w:spacing w:before="0" w:beforeAutospacing="0" w:after="0" w:afterAutospacing="0" w:line="240" w:lineRule="atLeast"/>
        <w:jc w:val="right"/>
        <w:rPr>
          <w:rFonts w:ascii="微软雅黑" w:eastAsia="微软雅黑" w:hAnsi="微软雅黑" w:cs="微软雅黑" w:hint="eastAsia"/>
          <w:b/>
          <w:color w:val="000000"/>
          <w:sz w:val="28"/>
          <w:szCs w:val="28"/>
        </w:rPr>
      </w:pPr>
      <w:r>
        <w:rPr>
          <w:rFonts w:ascii="微软雅黑" w:eastAsia="微软雅黑" w:hAnsi="微软雅黑" w:cs="微软雅黑" w:hint="eastAsia"/>
          <w:b/>
          <w:color w:val="000000"/>
          <w:sz w:val="28"/>
          <w:szCs w:val="28"/>
        </w:rPr>
        <w:t>福建恒安集团有限公司</w:t>
      </w:r>
    </w:p>
    <w:p w14:paraId="210DF642" w14:textId="6F8E3B83" w:rsidR="00FB274A" w:rsidRDefault="00E929C3">
      <w:pPr>
        <w:pStyle w:val="ab"/>
        <w:shd w:val="clear" w:color="auto" w:fill="FFFFFF"/>
        <w:snapToGrid w:val="0"/>
        <w:spacing w:before="0" w:beforeAutospacing="0" w:after="0" w:afterAutospacing="0" w:line="240" w:lineRule="atLeast"/>
        <w:jc w:val="right"/>
        <w:rPr>
          <w:rFonts w:ascii="微软雅黑" w:eastAsia="微软雅黑" w:hAnsi="微软雅黑" w:cs="微软雅黑" w:hint="eastAsia"/>
          <w:b/>
          <w:sz w:val="28"/>
          <w:szCs w:val="28"/>
        </w:rPr>
      </w:pPr>
      <w:r>
        <w:rPr>
          <w:rFonts w:ascii="微软雅黑" w:eastAsia="微软雅黑" w:hAnsi="微软雅黑" w:cs="微软雅黑"/>
          <w:b/>
          <w:sz w:val="28"/>
          <w:szCs w:val="28"/>
        </w:rPr>
        <w:t>202</w:t>
      </w:r>
      <w:r w:rsidR="00BB3F4F">
        <w:rPr>
          <w:rFonts w:ascii="微软雅黑" w:eastAsia="微软雅黑" w:hAnsi="微软雅黑" w:cs="微软雅黑" w:hint="eastAsia"/>
          <w:b/>
          <w:sz w:val="28"/>
          <w:szCs w:val="28"/>
        </w:rPr>
        <w:t>6</w:t>
      </w:r>
      <w:r>
        <w:rPr>
          <w:rFonts w:ascii="微软雅黑" w:eastAsia="微软雅黑" w:hAnsi="微软雅黑" w:cs="微软雅黑" w:hint="eastAsia"/>
          <w:b/>
          <w:sz w:val="28"/>
          <w:szCs w:val="28"/>
        </w:rPr>
        <w:t>年02月</w:t>
      </w:r>
      <w:r w:rsidR="00BC3A48">
        <w:rPr>
          <w:rFonts w:ascii="微软雅黑" w:eastAsia="微软雅黑" w:hAnsi="微软雅黑" w:cs="微软雅黑" w:hint="eastAsia"/>
          <w:b/>
          <w:sz w:val="28"/>
          <w:szCs w:val="28"/>
        </w:rPr>
        <w:t>1</w:t>
      </w:r>
      <w:r w:rsidR="00BA67E2">
        <w:rPr>
          <w:rFonts w:ascii="微软雅黑" w:eastAsia="微软雅黑" w:hAnsi="微软雅黑" w:cs="微软雅黑" w:hint="eastAsia"/>
          <w:b/>
          <w:sz w:val="28"/>
          <w:szCs w:val="28"/>
        </w:rPr>
        <w:t>3</w:t>
      </w:r>
      <w:r>
        <w:rPr>
          <w:rFonts w:ascii="微软雅黑" w:eastAsia="微软雅黑" w:hAnsi="微软雅黑" w:cs="微软雅黑"/>
          <w:b/>
          <w:sz w:val="28"/>
          <w:szCs w:val="28"/>
        </w:rPr>
        <w:t>日</w:t>
      </w:r>
    </w:p>
    <w:p w14:paraId="2FACF60E" w14:textId="77777777" w:rsidR="00FB274A" w:rsidRDefault="00FB274A">
      <w:pPr>
        <w:pStyle w:val="ab"/>
        <w:shd w:val="clear" w:color="auto" w:fill="FFFFFF"/>
        <w:snapToGrid w:val="0"/>
        <w:spacing w:before="0" w:beforeAutospacing="0" w:after="0" w:afterAutospacing="0" w:line="240" w:lineRule="atLeast"/>
        <w:rPr>
          <w:rFonts w:ascii="微软雅黑" w:eastAsia="微软雅黑" w:hAnsi="微软雅黑" w:cs="微软雅黑" w:hint="eastAsia"/>
          <w:b/>
          <w:sz w:val="28"/>
          <w:szCs w:val="28"/>
        </w:rPr>
      </w:pPr>
    </w:p>
    <w:sectPr w:rsidR="00FB274A">
      <w:headerReference w:type="default" r:id="rId8"/>
      <w:footerReference w:type="default" r:id="rId9"/>
      <w:pgSz w:w="11906" w:h="16838"/>
      <w:pgMar w:top="1276" w:right="964" w:bottom="1134" w:left="964" w:header="1157"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C4BF" w14:textId="77777777" w:rsidR="00F20C12" w:rsidRDefault="00F20C12">
      <w:r>
        <w:separator/>
      </w:r>
    </w:p>
  </w:endnote>
  <w:endnote w:type="continuationSeparator" w:id="0">
    <w:p w14:paraId="0E8C9AF8" w14:textId="77777777" w:rsidR="00F20C12" w:rsidRDefault="00F2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6F52" w14:textId="77777777" w:rsidR="00FB274A" w:rsidRDefault="00E929C3">
    <w:pPr>
      <w:pStyle w:val="a7"/>
      <w:jc w:val="center"/>
      <w:rPr>
        <w:rFonts w:ascii="等线" w:eastAsia="等线" w:hAnsi="等线" w:hint="eastAsia"/>
        <w:b/>
        <w:bCs/>
        <w:color w:val="000000" w:themeColor="text1"/>
        <w:sz w:val="20"/>
        <w:szCs w:val="20"/>
      </w:rPr>
    </w:pPr>
    <w:r>
      <w:rPr>
        <w:rFonts w:ascii="等线" w:eastAsia="等线" w:hAnsi="等线"/>
        <w:b/>
        <w:bCs/>
        <w:color w:val="000000" w:themeColor="text1"/>
        <w:sz w:val="20"/>
        <w:szCs w:val="20"/>
        <w:lang w:val="zh-CN"/>
      </w:rPr>
      <w:t xml:space="preserve"> </w:t>
    </w:r>
    <w:r>
      <w:rPr>
        <w:rFonts w:ascii="等线" w:eastAsia="等线" w:hAnsi="等线"/>
        <w:b/>
        <w:bCs/>
        <w:color w:val="000000" w:themeColor="text1"/>
        <w:sz w:val="20"/>
        <w:szCs w:val="20"/>
      </w:rPr>
      <w:fldChar w:fldCharType="begin"/>
    </w:r>
    <w:r>
      <w:rPr>
        <w:rFonts w:ascii="等线" w:eastAsia="等线" w:hAnsi="等线"/>
        <w:b/>
        <w:bCs/>
        <w:color w:val="000000" w:themeColor="text1"/>
        <w:sz w:val="20"/>
        <w:szCs w:val="20"/>
      </w:rPr>
      <w:instrText>PAGE  \* Arabic  \* MERGEFORMAT</w:instrText>
    </w:r>
    <w:r>
      <w:rPr>
        <w:rFonts w:ascii="等线" w:eastAsia="等线" w:hAnsi="等线"/>
        <w:b/>
        <w:bCs/>
        <w:color w:val="000000" w:themeColor="text1"/>
        <w:sz w:val="20"/>
        <w:szCs w:val="20"/>
      </w:rPr>
      <w:fldChar w:fldCharType="separate"/>
    </w:r>
    <w:r>
      <w:rPr>
        <w:rFonts w:ascii="等线" w:eastAsia="等线" w:hAnsi="等线"/>
        <w:b/>
        <w:bCs/>
        <w:color w:val="000000" w:themeColor="text1"/>
        <w:sz w:val="20"/>
        <w:szCs w:val="20"/>
        <w:lang w:val="zh-CN"/>
      </w:rPr>
      <w:t>2</w:t>
    </w:r>
    <w:r>
      <w:rPr>
        <w:rFonts w:ascii="等线" w:eastAsia="等线" w:hAnsi="等线"/>
        <w:b/>
        <w:bCs/>
        <w:color w:val="000000" w:themeColor="text1"/>
        <w:sz w:val="20"/>
        <w:szCs w:val="20"/>
      </w:rPr>
      <w:fldChar w:fldCharType="end"/>
    </w:r>
    <w:r>
      <w:rPr>
        <w:rFonts w:ascii="等线" w:eastAsia="等线" w:hAnsi="等线"/>
        <w:b/>
        <w:bCs/>
        <w:color w:val="000000" w:themeColor="text1"/>
        <w:sz w:val="20"/>
        <w:szCs w:val="20"/>
        <w:lang w:val="zh-CN"/>
      </w:rPr>
      <w:t xml:space="preserve"> / </w:t>
    </w:r>
    <w:r>
      <w:rPr>
        <w:rFonts w:ascii="等线" w:eastAsia="等线" w:hAnsi="等线"/>
        <w:b/>
        <w:bCs/>
        <w:color w:val="000000" w:themeColor="text1"/>
        <w:sz w:val="20"/>
        <w:szCs w:val="20"/>
      </w:rPr>
      <w:fldChar w:fldCharType="begin"/>
    </w:r>
    <w:r>
      <w:rPr>
        <w:rFonts w:ascii="等线" w:eastAsia="等线" w:hAnsi="等线"/>
        <w:b/>
        <w:bCs/>
        <w:color w:val="000000" w:themeColor="text1"/>
        <w:sz w:val="20"/>
        <w:szCs w:val="20"/>
      </w:rPr>
      <w:instrText>NUMPAGES  \* Arabic  \* MERGEFORMAT</w:instrText>
    </w:r>
    <w:r>
      <w:rPr>
        <w:rFonts w:ascii="等线" w:eastAsia="等线" w:hAnsi="等线"/>
        <w:b/>
        <w:bCs/>
        <w:color w:val="000000" w:themeColor="text1"/>
        <w:sz w:val="20"/>
        <w:szCs w:val="20"/>
      </w:rPr>
      <w:fldChar w:fldCharType="separate"/>
    </w:r>
    <w:r>
      <w:rPr>
        <w:rFonts w:ascii="等线" w:eastAsia="等线" w:hAnsi="等线"/>
        <w:b/>
        <w:bCs/>
        <w:color w:val="000000" w:themeColor="text1"/>
        <w:sz w:val="20"/>
        <w:szCs w:val="20"/>
        <w:lang w:val="zh-CN"/>
      </w:rPr>
      <w:t>2</w:t>
    </w:r>
    <w:r>
      <w:rPr>
        <w:rFonts w:ascii="等线" w:eastAsia="等线" w:hAnsi="等线"/>
        <w:b/>
        <w:bCs/>
        <w:color w:val="000000" w:themeColor="text1"/>
        <w:sz w:val="20"/>
        <w:szCs w:val="20"/>
      </w:rPr>
      <w:fldChar w:fldCharType="end"/>
    </w:r>
  </w:p>
  <w:p w14:paraId="198E7EB9" w14:textId="77777777" w:rsidR="00FB274A" w:rsidRDefault="00FB27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2116" w14:textId="77777777" w:rsidR="00F20C12" w:rsidRDefault="00F20C12">
      <w:r>
        <w:separator/>
      </w:r>
    </w:p>
  </w:footnote>
  <w:footnote w:type="continuationSeparator" w:id="0">
    <w:p w14:paraId="12EAF3C4" w14:textId="77777777" w:rsidR="00F20C12" w:rsidRDefault="00F2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501E" w14:textId="77777777" w:rsidR="00FB274A" w:rsidRDefault="00E929C3">
    <w:pPr>
      <w:pStyle w:val="a9"/>
      <w:tabs>
        <w:tab w:val="clear" w:pos="4153"/>
        <w:tab w:val="clear" w:pos="8306"/>
        <w:tab w:val="center" w:pos="4252"/>
        <w:tab w:val="right" w:pos="8504"/>
      </w:tabs>
      <w:wordWrap w:val="0"/>
      <w:jc w:val="right"/>
      <w:rPr>
        <w:rFonts w:ascii="宋体" w:hAnsi="宋体" w:cs="宋体" w:hint="eastAsia"/>
      </w:rPr>
    </w:pPr>
    <w:r>
      <w:rPr>
        <w:noProof/>
      </w:rPr>
      <w:drawing>
        <wp:anchor distT="0" distB="0" distL="114300" distR="114300" simplePos="0" relativeHeight="251659264" behindDoc="0" locked="0" layoutInCell="1" allowOverlap="1" wp14:anchorId="59882AA4" wp14:editId="57D8CAFD">
          <wp:simplePos x="0" y="0"/>
          <wp:positionH relativeFrom="column">
            <wp:posOffset>116205</wp:posOffset>
          </wp:positionH>
          <wp:positionV relativeFrom="paragraph">
            <wp:posOffset>-381635</wp:posOffset>
          </wp:positionV>
          <wp:extent cx="1367790" cy="525145"/>
          <wp:effectExtent l="0" t="0" r="0" b="0"/>
          <wp:wrapSquare wrapText="bothSides"/>
          <wp:docPr id="13090406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406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7790" cy="525145"/>
                  </a:xfrm>
                  <a:prstGeom prst="rect">
                    <a:avLst/>
                  </a:prstGeom>
                  <a:noFill/>
                  <a:ln>
                    <a:noFill/>
                  </a:ln>
                </pic:spPr>
              </pic:pic>
            </a:graphicData>
          </a:graphic>
        </wp:anchor>
      </w:drawing>
    </w:r>
    <w:r>
      <w:rPr>
        <w:rFonts w:ascii="宋体" w:hAnsi="宋体" w:cs="宋体" w:hint="eastAsia"/>
        <w:szCs w:val="21"/>
      </w:rPr>
      <w:t xml:space="preserve">                                      </w:t>
    </w:r>
  </w:p>
  <w:p w14:paraId="0D50745B" w14:textId="187C7D6A" w:rsidR="00FB274A" w:rsidRDefault="00E929C3">
    <w:pPr>
      <w:pStyle w:val="a9"/>
      <w:jc w:val="right"/>
    </w:pPr>
    <w:r>
      <w:rPr>
        <w:rFonts w:hint="eastAsia"/>
      </w:rPr>
      <w:t>HACP</w:t>
    </w:r>
    <w:r>
      <w:rPr>
        <w:rFonts w:hint="eastAsia"/>
      </w:rPr>
      <w:t>招字</w:t>
    </w:r>
    <w:r>
      <w:rPr>
        <w:rFonts w:hint="eastAsia"/>
      </w:rPr>
      <w:t>202</w:t>
    </w:r>
    <w:r w:rsidR="0070287F">
      <w:rPr>
        <w:rFonts w:hint="eastAsia"/>
      </w:rPr>
      <w:t>603</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29A8A9"/>
    <w:multiLevelType w:val="singleLevel"/>
    <w:tmpl w:val="D029A8A9"/>
    <w:lvl w:ilvl="0">
      <w:start w:val="1"/>
      <w:numFmt w:val="decimal"/>
      <w:suff w:val="nothing"/>
      <w:lvlText w:val="%1、"/>
      <w:lvlJc w:val="left"/>
    </w:lvl>
  </w:abstractNum>
  <w:num w:numId="1" w16cid:durableId="2073694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zZjE1MWRmMDE1ZmVhZDlkYzAzOWZmMDc1MmI0ZmQifQ=="/>
  </w:docVars>
  <w:rsids>
    <w:rsidRoot w:val="002729A8"/>
    <w:rsid w:val="000020FF"/>
    <w:rsid w:val="000043D8"/>
    <w:rsid w:val="00006BC4"/>
    <w:rsid w:val="00006DBC"/>
    <w:rsid w:val="00007454"/>
    <w:rsid w:val="00011C59"/>
    <w:rsid w:val="000168D0"/>
    <w:rsid w:val="00023CE8"/>
    <w:rsid w:val="00034642"/>
    <w:rsid w:val="00034EF0"/>
    <w:rsid w:val="00037B63"/>
    <w:rsid w:val="000421CA"/>
    <w:rsid w:val="000424A0"/>
    <w:rsid w:val="0004411F"/>
    <w:rsid w:val="000500A2"/>
    <w:rsid w:val="000519FE"/>
    <w:rsid w:val="000532FD"/>
    <w:rsid w:val="00053C5E"/>
    <w:rsid w:val="00055E76"/>
    <w:rsid w:val="0005784E"/>
    <w:rsid w:val="00060FF9"/>
    <w:rsid w:val="00070492"/>
    <w:rsid w:val="0007089F"/>
    <w:rsid w:val="00075828"/>
    <w:rsid w:val="00083F36"/>
    <w:rsid w:val="0008527E"/>
    <w:rsid w:val="000853AD"/>
    <w:rsid w:val="00090A9D"/>
    <w:rsid w:val="000945A8"/>
    <w:rsid w:val="000968D5"/>
    <w:rsid w:val="00097F37"/>
    <w:rsid w:val="000A2241"/>
    <w:rsid w:val="000A23A1"/>
    <w:rsid w:val="000A7863"/>
    <w:rsid w:val="000B4574"/>
    <w:rsid w:val="000C6816"/>
    <w:rsid w:val="000D1E0F"/>
    <w:rsid w:val="000D267B"/>
    <w:rsid w:val="000D3C4D"/>
    <w:rsid w:val="000D62F4"/>
    <w:rsid w:val="000D794E"/>
    <w:rsid w:val="000E703B"/>
    <w:rsid w:val="000E7894"/>
    <w:rsid w:val="000F03FF"/>
    <w:rsid w:val="000F04D3"/>
    <w:rsid w:val="00101409"/>
    <w:rsid w:val="0011146B"/>
    <w:rsid w:val="0011162D"/>
    <w:rsid w:val="00113862"/>
    <w:rsid w:val="00113C71"/>
    <w:rsid w:val="0011423C"/>
    <w:rsid w:val="00115DA6"/>
    <w:rsid w:val="00116221"/>
    <w:rsid w:val="001230BC"/>
    <w:rsid w:val="001356C7"/>
    <w:rsid w:val="00145669"/>
    <w:rsid w:val="00146DB5"/>
    <w:rsid w:val="00147774"/>
    <w:rsid w:val="001518BA"/>
    <w:rsid w:val="00152D53"/>
    <w:rsid w:val="001606CB"/>
    <w:rsid w:val="0016786C"/>
    <w:rsid w:val="00172590"/>
    <w:rsid w:val="00177649"/>
    <w:rsid w:val="001825C9"/>
    <w:rsid w:val="00182D0A"/>
    <w:rsid w:val="0018583F"/>
    <w:rsid w:val="00185B3A"/>
    <w:rsid w:val="00186074"/>
    <w:rsid w:val="0018754F"/>
    <w:rsid w:val="00197D03"/>
    <w:rsid w:val="001A2C5C"/>
    <w:rsid w:val="001A316D"/>
    <w:rsid w:val="001A7BAB"/>
    <w:rsid w:val="001B07F8"/>
    <w:rsid w:val="001B2134"/>
    <w:rsid w:val="001B2473"/>
    <w:rsid w:val="001B5465"/>
    <w:rsid w:val="001C0850"/>
    <w:rsid w:val="001C3564"/>
    <w:rsid w:val="001C36F1"/>
    <w:rsid w:val="001C46BE"/>
    <w:rsid w:val="001C57DB"/>
    <w:rsid w:val="001C7E70"/>
    <w:rsid w:val="001D2F9B"/>
    <w:rsid w:val="001D5D14"/>
    <w:rsid w:val="001D602C"/>
    <w:rsid w:val="001D7151"/>
    <w:rsid w:val="001D7CC4"/>
    <w:rsid w:val="001F2AF6"/>
    <w:rsid w:val="001F315A"/>
    <w:rsid w:val="001F5DA2"/>
    <w:rsid w:val="001F641F"/>
    <w:rsid w:val="001F66D6"/>
    <w:rsid w:val="00200346"/>
    <w:rsid w:val="0020436F"/>
    <w:rsid w:val="002054E4"/>
    <w:rsid w:val="00206DE9"/>
    <w:rsid w:val="00210E52"/>
    <w:rsid w:val="00211521"/>
    <w:rsid w:val="0021515F"/>
    <w:rsid w:val="00216A3D"/>
    <w:rsid w:val="00221B1F"/>
    <w:rsid w:val="002231BC"/>
    <w:rsid w:val="00225208"/>
    <w:rsid w:val="00226035"/>
    <w:rsid w:val="002336D8"/>
    <w:rsid w:val="002359C3"/>
    <w:rsid w:val="00241107"/>
    <w:rsid w:val="00241EF1"/>
    <w:rsid w:val="002436C0"/>
    <w:rsid w:val="00245C94"/>
    <w:rsid w:val="00246525"/>
    <w:rsid w:val="00246789"/>
    <w:rsid w:val="00246C01"/>
    <w:rsid w:val="00252C9E"/>
    <w:rsid w:val="00253DBD"/>
    <w:rsid w:val="00256657"/>
    <w:rsid w:val="00256683"/>
    <w:rsid w:val="00256DCA"/>
    <w:rsid w:val="00262359"/>
    <w:rsid w:val="0026570C"/>
    <w:rsid w:val="00266195"/>
    <w:rsid w:val="00271729"/>
    <w:rsid w:val="002729A8"/>
    <w:rsid w:val="00274C78"/>
    <w:rsid w:val="0028251F"/>
    <w:rsid w:val="00282BD6"/>
    <w:rsid w:val="00285653"/>
    <w:rsid w:val="00285E3A"/>
    <w:rsid w:val="00291CAD"/>
    <w:rsid w:val="00294112"/>
    <w:rsid w:val="00294A28"/>
    <w:rsid w:val="002A0485"/>
    <w:rsid w:val="002A0ACC"/>
    <w:rsid w:val="002A2645"/>
    <w:rsid w:val="002B1FFB"/>
    <w:rsid w:val="002C4F20"/>
    <w:rsid w:val="002C526F"/>
    <w:rsid w:val="002C5A93"/>
    <w:rsid w:val="002C5F76"/>
    <w:rsid w:val="002C75EF"/>
    <w:rsid w:val="002D050F"/>
    <w:rsid w:val="002D3C2A"/>
    <w:rsid w:val="002E1E8C"/>
    <w:rsid w:val="002E2B48"/>
    <w:rsid w:val="002F0566"/>
    <w:rsid w:val="002F16C7"/>
    <w:rsid w:val="002F5B82"/>
    <w:rsid w:val="0030713D"/>
    <w:rsid w:val="00310C49"/>
    <w:rsid w:val="00312E69"/>
    <w:rsid w:val="003147C4"/>
    <w:rsid w:val="0031570B"/>
    <w:rsid w:val="00315AEE"/>
    <w:rsid w:val="00322412"/>
    <w:rsid w:val="00327399"/>
    <w:rsid w:val="003373DC"/>
    <w:rsid w:val="00337E4F"/>
    <w:rsid w:val="003409C6"/>
    <w:rsid w:val="00352D1A"/>
    <w:rsid w:val="00355F83"/>
    <w:rsid w:val="00357382"/>
    <w:rsid w:val="00357CFE"/>
    <w:rsid w:val="00360442"/>
    <w:rsid w:val="00361AAA"/>
    <w:rsid w:val="00361DC4"/>
    <w:rsid w:val="0036407B"/>
    <w:rsid w:val="003643CB"/>
    <w:rsid w:val="00371554"/>
    <w:rsid w:val="003741B4"/>
    <w:rsid w:val="003746E2"/>
    <w:rsid w:val="003757FF"/>
    <w:rsid w:val="00382FF2"/>
    <w:rsid w:val="00384134"/>
    <w:rsid w:val="00385040"/>
    <w:rsid w:val="00387035"/>
    <w:rsid w:val="003870F2"/>
    <w:rsid w:val="00396B7B"/>
    <w:rsid w:val="00397B65"/>
    <w:rsid w:val="003A1FBF"/>
    <w:rsid w:val="003A589E"/>
    <w:rsid w:val="003A6839"/>
    <w:rsid w:val="003B005F"/>
    <w:rsid w:val="003C3D42"/>
    <w:rsid w:val="003D2175"/>
    <w:rsid w:val="003D42C2"/>
    <w:rsid w:val="003D68B1"/>
    <w:rsid w:val="003E223D"/>
    <w:rsid w:val="003E3B2D"/>
    <w:rsid w:val="003E4F48"/>
    <w:rsid w:val="003F041A"/>
    <w:rsid w:val="003F091A"/>
    <w:rsid w:val="003F2EF9"/>
    <w:rsid w:val="003F47E6"/>
    <w:rsid w:val="003F5887"/>
    <w:rsid w:val="003F6AB2"/>
    <w:rsid w:val="00403600"/>
    <w:rsid w:val="004038FB"/>
    <w:rsid w:val="0040521F"/>
    <w:rsid w:val="004115B9"/>
    <w:rsid w:val="00413870"/>
    <w:rsid w:val="0042636C"/>
    <w:rsid w:val="00431D6C"/>
    <w:rsid w:val="00437DDD"/>
    <w:rsid w:val="00442478"/>
    <w:rsid w:val="00442BA3"/>
    <w:rsid w:val="004549DE"/>
    <w:rsid w:val="0045762E"/>
    <w:rsid w:val="004607B7"/>
    <w:rsid w:val="004607C6"/>
    <w:rsid w:val="0046107E"/>
    <w:rsid w:val="004641B5"/>
    <w:rsid w:val="00464EC5"/>
    <w:rsid w:val="004663C9"/>
    <w:rsid w:val="00467738"/>
    <w:rsid w:val="0047325B"/>
    <w:rsid w:val="004754CE"/>
    <w:rsid w:val="00475FF6"/>
    <w:rsid w:val="00483752"/>
    <w:rsid w:val="0048594A"/>
    <w:rsid w:val="004866D7"/>
    <w:rsid w:val="004914ED"/>
    <w:rsid w:val="0049271B"/>
    <w:rsid w:val="00492ED7"/>
    <w:rsid w:val="0049426A"/>
    <w:rsid w:val="004B583C"/>
    <w:rsid w:val="004C0621"/>
    <w:rsid w:val="004C2FFF"/>
    <w:rsid w:val="004C4CDB"/>
    <w:rsid w:val="004C627A"/>
    <w:rsid w:val="004D121A"/>
    <w:rsid w:val="004D425F"/>
    <w:rsid w:val="004D7A1D"/>
    <w:rsid w:val="004E7203"/>
    <w:rsid w:val="004F033C"/>
    <w:rsid w:val="004F3B0A"/>
    <w:rsid w:val="004F4D5C"/>
    <w:rsid w:val="00500ADA"/>
    <w:rsid w:val="005030D4"/>
    <w:rsid w:val="00503920"/>
    <w:rsid w:val="00510DAB"/>
    <w:rsid w:val="0051170C"/>
    <w:rsid w:val="0051428E"/>
    <w:rsid w:val="00523D1B"/>
    <w:rsid w:val="00535C6C"/>
    <w:rsid w:val="00535FE4"/>
    <w:rsid w:val="00541B28"/>
    <w:rsid w:val="0054447F"/>
    <w:rsid w:val="00546C20"/>
    <w:rsid w:val="0056739E"/>
    <w:rsid w:val="005677C6"/>
    <w:rsid w:val="00570477"/>
    <w:rsid w:val="00571B48"/>
    <w:rsid w:val="005724B3"/>
    <w:rsid w:val="005732CE"/>
    <w:rsid w:val="00587C96"/>
    <w:rsid w:val="00590886"/>
    <w:rsid w:val="00590C14"/>
    <w:rsid w:val="00591E83"/>
    <w:rsid w:val="00592FC8"/>
    <w:rsid w:val="00595FBF"/>
    <w:rsid w:val="00597134"/>
    <w:rsid w:val="005A290D"/>
    <w:rsid w:val="005B0F2E"/>
    <w:rsid w:val="005B4FE2"/>
    <w:rsid w:val="005C1F83"/>
    <w:rsid w:val="005C320A"/>
    <w:rsid w:val="005D3C82"/>
    <w:rsid w:val="005D52EA"/>
    <w:rsid w:val="005E1F3A"/>
    <w:rsid w:val="005E4A54"/>
    <w:rsid w:val="005F2ECF"/>
    <w:rsid w:val="006011EA"/>
    <w:rsid w:val="00607258"/>
    <w:rsid w:val="006107DD"/>
    <w:rsid w:val="00615DBA"/>
    <w:rsid w:val="006266AC"/>
    <w:rsid w:val="00626A2F"/>
    <w:rsid w:val="00626BA6"/>
    <w:rsid w:val="00627DC1"/>
    <w:rsid w:val="00641DB6"/>
    <w:rsid w:val="00642E98"/>
    <w:rsid w:val="00647086"/>
    <w:rsid w:val="0065176F"/>
    <w:rsid w:val="00656082"/>
    <w:rsid w:val="00657267"/>
    <w:rsid w:val="006611E4"/>
    <w:rsid w:val="00661227"/>
    <w:rsid w:val="00663C5E"/>
    <w:rsid w:val="00664985"/>
    <w:rsid w:val="00667972"/>
    <w:rsid w:val="0067372B"/>
    <w:rsid w:val="006812B2"/>
    <w:rsid w:val="00681577"/>
    <w:rsid w:val="00687D7A"/>
    <w:rsid w:val="00690E99"/>
    <w:rsid w:val="00692D7A"/>
    <w:rsid w:val="006A0F0A"/>
    <w:rsid w:val="006B13A8"/>
    <w:rsid w:val="006B2C65"/>
    <w:rsid w:val="006B37AD"/>
    <w:rsid w:val="006B3F0A"/>
    <w:rsid w:val="006B5052"/>
    <w:rsid w:val="006B5FF1"/>
    <w:rsid w:val="006B7C53"/>
    <w:rsid w:val="006C25B7"/>
    <w:rsid w:val="006C2DA8"/>
    <w:rsid w:val="006C3998"/>
    <w:rsid w:val="006D06C4"/>
    <w:rsid w:val="006D2314"/>
    <w:rsid w:val="006D24AA"/>
    <w:rsid w:val="006D43A0"/>
    <w:rsid w:val="006D7A33"/>
    <w:rsid w:val="006D7C95"/>
    <w:rsid w:val="006F2769"/>
    <w:rsid w:val="006F3706"/>
    <w:rsid w:val="0070184D"/>
    <w:rsid w:val="0070287F"/>
    <w:rsid w:val="00702F9B"/>
    <w:rsid w:val="00707898"/>
    <w:rsid w:val="00711769"/>
    <w:rsid w:val="007136E1"/>
    <w:rsid w:val="0071631E"/>
    <w:rsid w:val="00720D95"/>
    <w:rsid w:val="00724810"/>
    <w:rsid w:val="00726D0A"/>
    <w:rsid w:val="00727937"/>
    <w:rsid w:val="00731B58"/>
    <w:rsid w:val="007335E6"/>
    <w:rsid w:val="007353A6"/>
    <w:rsid w:val="00735DD8"/>
    <w:rsid w:val="0074185C"/>
    <w:rsid w:val="00745324"/>
    <w:rsid w:val="007519C6"/>
    <w:rsid w:val="0075368D"/>
    <w:rsid w:val="00757982"/>
    <w:rsid w:val="00760DFC"/>
    <w:rsid w:val="00763706"/>
    <w:rsid w:val="0076409D"/>
    <w:rsid w:val="0076629E"/>
    <w:rsid w:val="00777716"/>
    <w:rsid w:val="0078266D"/>
    <w:rsid w:val="007827F0"/>
    <w:rsid w:val="00782D7D"/>
    <w:rsid w:val="00785D57"/>
    <w:rsid w:val="007871DA"/>
    <w:rsid w:val="00794877"/>
    <w:rsid w:val="007967F0"/>
    <w:rsid w:val="007A2B3D"/>
    <w:rsid w:val="007A2BC7"/>
    <w:rsid w:val="007B264D"/>
    <w:rsid w:val="007B3714"/>
    <w:rsid w:val="007B434F"/>
    <w:rsid w:val="007C1C1C"/>
    <w:rsid w:val="007C3801"/>
    <w:rsid w:val="007C5F28"/>
    <w:rsid w:val="007C61D6"/>
    <w:rsid w:val="007C7BA2"/>
    <w:rsid w:val="007D2931"/>
    <w:rsid w:val="007D5E15"/>
    <w:rsid w:val="007D7934"/>
    <w:rsid w:val="007E0CCC"/>
    <w:rsid w:val="007E377E"/>
    <w:rsid w:val="007F0338"/>
    <w:rsid w:val="007F7299"/>
    <w:rsid w:val="008009D5"/>
    <w:rsid w:val="00802071"/>
    <w:rsid w:val="00811EF0"/>
    <w:rsid w:val="00813051"/>
    <w:rsid w:val="00817DBB"/>
    <w:rsid w:val="008313FE"/>
    <w:rsid w:val="00835D3D"/>
    <w:rsid w:val="008365BB"/>
    <w:rsid w:val="00836B94"/>
    <w:rsid w:val="008374F9"/>
    <w:rsid w:val="008378B4"/>
    <w:rsid w:val="00843204"/>
    <w:rsid w:val="008455D4"/>
    <w:rsid w:val="00852959"/>
    <w:rsid w:val="008579CC"/>
    <w:rsid w:val="008602DC"/>
    <w:rsid w:val="00862253"/>
    <w:rsid w:val="00863449"/>
    <w:rsid w:val="00864165"/>
    <w:rsid w:val="008669B0"/>
    <w:rsid w:val="00867B44"/>
    <w:rsid w:val="00871A97"/>
    <w:rsid w:val="00885501"/>
    <w:rsid w:val="00885E38"/>
    <w:rsid w:val="008A4200"/>
    <w:rsid w:val="008B66A6"/>
    <w:rsid w:val="008C46BB"/>
    <w:rsid w:val="008C5084"/>
    <w:rsid w:val="008D0775"/>
    <w:rsid w:val="008D5091"/>
    <w:rsid w:val="008E40AF"/>
    <w:rsid w:val="008E67C2"/>
    <w:rsid w:val="008F18B0"/>
    <w:rsid w:val="008F4195"/>
    <w:rsid w:val="008F739F"/>
    <w:rsid w:val="008F758A"/>
    <w:rsid w:val="00900A06"/>
    <w:rsid w:val="00903277"/>
    <w:rsid w:val="009219D3"/>
    <w:rsid w:val="00921A91"/>
    <w:rsid w:val="00921AF2"/>
    <w:rsid w:val="00924865"/>
    <w:rsid w:val="0092789F"/>
    <w:rsid w:val="0093240C"/>
    <w:rsid w:val="00937B42"/>
    <w:rsid w:val="0094149F"/>
    <w:rsid w:val="00941860"/>
    <w:rsid w:val="00942E69"/>
    <w:rsid w:val="0094598E"/>
    <w:rsid w:val="009466AE"/>
    <w:rsid w:val="009525A1"/>
    <w:rsid w:val="0095523C"/>
    <w:rsid w:val="0095545A"/>
    <w:rsid w:val="00955C0C"/>
    <w:rsid w:val="00957F91"/>
    <w:rsid w:val="00962A47"/>
    <w:rsid w:val="0096763C"/>
    <w:rsid w:val="00974C2F"/>
    <w:rsid w:val="00977258"/>
    <w:rsid w:val="0098278D"/>
    <w:rsid w:val="009832F6"/>
    <w:rsid w:val="00984CAB"/>
    <w:rsid w:val="009938C8"/>
    <w:rsid w:val="00994117"/>
    <w:rsid w:val="00997BC1"/>
    <w:rsid w:val="009A0A7F"/>
    <w:rsid w:val="009A12E4"/>
    <w:rsid w:val="009A2B93"/>
    <w:rsid w:val="009A3DE3"/>
    <w:rsid w:val="009A7C22"/>
    <w:rsid w:val="009C2373"/>
    <w:rsid w:val="009C7B4F"/>
    <w:rsid w:val="009D2E5E"/>
    <w:rsid w:val="009D6A12"/>
    <w:rsid w:val="009D7552"/>
    <w:rsid w:val="009E4074"/>
    <w:rsid w:val="009F0C23"/>
    <w:rsid w:val="009F5D0C"/>
    <w:rsid w:val="009F6C2E"/>
    <w:rsid w:val="009F7BED"/>
    <w:rsid w:val="009F7E83"/>
    <w:rsid w:val="00A00F2A"/>
    <w:rsid w:val="00A041E0"/>
    <w:rsid w:val="00A101CE"/>
    <w:rsid w:val="00A14386"/>
    <w:rsid w:val="00A16075"/>
    <w:rsid w:val="00A16AA8"/>
    <w:rsid w:val="00A16D29"/>
    <w:rsid w:val="00A21C33"/>
    <w:rsid w:val="00A247ED"/>
    <w:rsid w:val="00A25996"/>
    <w:rsid w:val="00A26B45"/>
    <w:rsid w:val="00A3042E"/>
    <w:rsid w:val="00A353AE"/>
    <w:rsid w:val="00A35721"/>
    <w:rsid w:val="00A40E06"/>
    <w:rsid w:val="00A42398"/>
    <w:rsid w:val="00A44E10"/>
    <w:rsid w:val="00A55913"/>
    <w:rsid w:val="00A5701D"/>
    <w:rsid w:val="00A60914"/>
    <w:rsid w:val="00A60D93"/>
    <w:rsid w:val="00A61058"/>
    <w:rsid w:val="00A61D5A"/>
    <w:rsid w:val="00A62004"/>
    <w:rsid w:val="00A656D2"/>
    <w:rsid w:val="00A74466"/>
    <w:rsid w:val="00A7616B"/>
    <w:rsid w:val="00A804F4"/>
    <w:rsid w:val="00A8063D"/>
    <w:rsid w:val="00A83559"/>
    <w:rsid w:val="00A83874"/>
    <w:rsid w:val="00A91E1A"/>
    <w:rsid w:val="00A942CE"/>
    <w:rsid w:val="00A9468C"/>
    <w:rsid w:val="00A94850"/>
    <w:rsid w:val="00AA11E4"/>
    <w:rsid w:val="00AB7789"/>
    <w:rsid w:val="00AC50D6"/>
    <w:rsid w:val="00AC52A4"/>
    <w:rsid w:val="00AD26D2"/>
    <w:rsid w:val="00AD3307"/>
    <w:rsid w:val="00AD4886"/>
    <w:rsid w:val="00AD5874"/>
    <w:rsid w:val="00AD5AC9"/>
    <w:rsid w:val="00AD760F"/>
    <w:rsid w:val="00AE0DE2"/>
    <w:rsid w:val="00AE1450"/>
    <w:rsid w:val="00AE2263"/>
    <w:rsid w:val="00AE52F6"/>
    <w:rsid w:val="00AE727C"/>
    <w:rsid w:val="00AF11BA"/>
    <w:rsid w:val="00AF2C15"/>
    <w:rsid w:val="00AF3ACF"/>
    <w:rsid w:val="00AF534D"/>
    <w:rsid w:val="00AF7AB8"/>
    <w:rsid w:val="00B0040E"/>
    <w:rsid w:val="00B036E3"/>
    <w:rsid w:val="00B04CF3"/>
    <w:rsid w:val="00B0562C"/>
    <w:rsid w:val="00B11199"/>
    <w:rsid w:val="00B1249D"/>
    <w:rsid w:val="00B13783"/>
    <w:rsid w:val="00B140DC"/>
    <w:rsid w:val="00B20692"/>
    <w:rsid w:val="00B21BC7"/>
    <w:rsid w:val="00B21CCC"/>
    <w:rsid w:val="00B22296"/>
    <w:rsid w:val="00B265B3"/>
    <w:rsid w:val="00B30320"/>
    <w:rsid w:val="00B327A5"/>
    <w:rsid w:val="00B47CE9"/>
    <w:rsid w:val="00B53618"/>
    <w:rsid w:val="00B53B37"/>
    <w:rsid w:val="00B6503A"/>
    <w:rsid w:val="00B65917"/>
    <w:rsid w:val="00B675BA"/>
    <w:rsid w:val="00B7129D"/>
    <w:rsid w:val="00B7516A"/>
    <w:rsid w:val="00B801CB"/>
    <w:rsid w:val="00B83C22"/>
    <w:rsid w:val="00B844FD"/>
    <w:rsid w:val="00B849A2"/>
    <w:rsid w:val="00B868FC"/>
    <w:rsid w:val="00B87C54"/>
    <w:rsid w:val="00B96DEC"/>
    <w:rsid w:val="00BA508B"/>
    <w:rsid w:val="00BA5627"/>
    <w:rsid w:val="00BA601B"/>
    <w:rsid w:val="00BA67E2"/>
    <w:rsid w:val="00BB3370"/>
    <w:rsid w:val="00BB3730"/>
    <w:rsid w:val="00BB3F4F"/>
    <w:rsid w:val="00BB4342"/>
    <w:rsid w:val="00BC3A48"/>
    <w:rsid w:val="00BD1464"/>
    <w:rsid w:val="00BD3E60"/>
    <w:rsid w:val="00BD4283"/>
    <w:rsid w:val="00BE171D"/>
    <w:rsid w:val="00BE4202"/>
    <w:rsid w:val="00BE4882"/>
    <w:rsid w:val="00BE796D"/>
    <w:rsid w:val="00BF24D0"/>
    <w:rsid w:val="00BF5CEB"/>
    <w:rsid w:val="00BF6F65"/>
    <w:rsid w:val="00C0281E"/>
    <w:rsid w:val="00C12B41"/>
    <w:rsid w:val="00C13D4B"/>
    <w:rsid w:val="00C2513D"/>
    <w:rsid w:val="00C27B0F"/>
    <w:rsid w:val="00C3037D"/>
    <w:rsid w:val="00C31C50"/>
    <w:rsid w:val="00C36098"/>
    <w:rsid w:val="00C435DE"/>
    <w:rsid w:val="00C44C25"/>
    <w:rsid w:val="00C47A3F"/>
    <w:rsid w:val="00C538BD"/>
    <w:rsid w:val="00C54A93"/>
    <w:rsid w:val="00C609F4"/>
    <w:rsid w:val="00C618DD"/>
    <w:rsid w:val="00C704DE"/>
    <w:rsid w:val="00C729ED"/>
    <w:rsid w:val="00C72F28"/>
    <w:rsid w:val="00C73950"/>
    <w:rsid w:val="00C77608"/>
    <w:rsid w:val="00C77AA3"/>
    <w:rsid w:val="00C81A25"/>
    <w:rsid w:val="00C8304C"/>
    <w:rsid w:val="00C9316E"/>
    <w:rsid w:val="00C96C7F"/>
    <w:rsid w:val="00CA2E46"/>
    <w:rsid w:val="00CA4003"/>
    <w:rsid w:val="00CB252B"/>
    <w:rsid w:val="00CB4526"/>
    <w:rsid w:val="00CB555C"/>
    <w:rsid w:val="00CB687E"/>
    <w:rsid w:val="00CC00D2"/>
    <w:rsid w:val="00CC198E"/>
    <w:rsid w:val="00CC1C69"/>
    <w:rsid w:val="00CC4542"/>
    <w:rsid w:val="00CC4AAB"/>
    <w:rsid w:val="00CD074D"/>
    <w:rsid w:val="00CD19D6"/>
    <w:rsid w:val="00CD4355"/>
    <w:rsid w:val="00CD53F8"/>
    <w:rsid w:val="00CE64B4"/>
    <w:rsid w:val="00CF59A7"/>
    <w:rsid w:val="00D010DE"/>
    <w:rsid w:val="00D052FB"/>
    <w:rsid w:val="00D17FDE"/>
    <w:rsid w:val="00D20C74"/>
    <w:rsid w:val="00D21DAD"/>
    <w:rsid w:val="00D230C0"/>
    <w:rsid w:val="00D24E59"/>
    <w:rsid w:val="00D42606"/>
    <w:rsid w:val="00D50CDC"/>
    <w:rsid w:val="00D51885"/>
    <w:rsid w:val="00D52140"/>
    <w:rsid w:val="00D56FFA"/>
    <w:rsid w:val="00D6034E"/>
    <w:rsid w:val="00D607CF"/>
    <w:rsid w:val="00D60EDB"/>
    <w:rsid w:val="00D6357D"/>
    <w:rsid w:val="00D7016F"/>
    <w:rsid w:val="00D70E5C"/>
    <w:rsid w:val="00D81F28"/>
    <w:rsid w:val="00D82E43"/>
    <w:rsid w:val="00D82FB2"/>
    <w:rsid w:val="00D838E8"/>
    <w:rsid w:val="00D83A9D"/>
    <w:rsid w:val="00D90926"/>
    <w:rsid w:val="00D909D7"/>
    <w:rsid w:val="00D910B5"/>
    <w:rsid w:val="00D9394F"/>
    <w:rsid w:val="00D93A01"/>
    <w:rsid w:val="00D95D44"/>
    <w:rsid w:val="00D96B25"/>
    <w:rsid w:val="00D9740C"/>
    <w:rsid w:val="00DA096A"/>
    <w:rsid w:val="00DA14C2"/>
    <w:rsid w:val="00DA3298"/>
    <w:rsid w:val="00DA38A6"/>
    <w:rsid w:val="00DB1643"/>
    <w:rsid w:val="00DB1E24"/>
    <w:rsid w:val="00DB3B9F"/>
    <w:rsid w:val="00DB5AD7"/>
    <w:rsid w:val="00DC02FE"/>
    <w:rsid w:val="00DC16B5"/>
    <w:rsid w:val="00DC5478"/>
    <w:rsid w:val="00DC722F"/>
    <w:rsid w:val="00DC7B10"/>
    <w:rsid w:val="00DD0499"/>
    <w:rsid w:val="00DD3FE2"/>
    <w:rsid w:val="00DD4DE6"/>
    <w:rsid w:val="00DD6859"/>
    <w:rsid w:val="00DE0175"/>
    <w:rsid w:val="00DE714C"/>
    <w:rsid w:val="00DF17F5"/>
    <w:rsid w:val="00DF2326"/>
    <w:rsid w:val="00DF4BEA"/>
    <w:rsid w:val="00DF4E5D"/>
    <w:rsid w:val="00DF70CE"/>
    <w:rsid w:val="00E01AD8"/>
    <w:rsid w:val="00E032DE"/>
    <w:rsid w:val="00E03EFC"/>
    <w:rsid w:val="00E05D82"/>
    <w:rsid w:val="00E11E0B"/>
    <w:rsid w:val="00E17568"/>
    <w:rsid w:val="00E23157"/>
    <w:rsid w:val="00E2325F"/>
    <w:rsid w:val="00E27385"/>
    <w:rsid w:val="00E3292C"/>
    <w:rsid w:val="00E421A9"/>
    <w:rsid w:val="00E4478F"/>
    <w:rsid w:val="00E4558F"/>
    <w:rsid w:val="00E47560"/>
    <w:rsid w:val="00E4780E"/>
    <w:rsid w:val="00E50CC3"/>
    <w:rsid w:val="00E57380"/>
    <w:rsid w:val="00E60417"/>
    <w:rsid w:val="00E619BB"/>
    <w:rsid w:val="00E71681"/>
    <w:rsid w:val="00E73292"/>
    <w:rsid w:val="00E75F3F"/>
    <w:rsid w:val="00E812CD"/>
    <w:rsid w:val="00E84E89"/>
    <w:rsid w:val="00E86331"/>
    <w:rsid w:val="00E92845"/>
    <w:rsid w:val="00E929C3"/>
    <w:rsid w:val="00E92ABD"/>
    <w:rsid w:val="00E97094"/>
    <w:rsid w:val="00E971EA"/>
    <w:rsid w:val="00EA06C4"/>
    <w:rsid w:val="00EA201C"/>
    <w:rsid w:val="00EA43FB"/>
    <w:rsid w:val="00EB343C"/>
    <w:rsid w:val="00EC257A"/>
    <w:rsid w:val="00EC36E0"/>
    <w:rsid w:val="00ED2FCE"/>
    <w:rsid w:val="00ED3D37"/>
    <w:rsid w:val="00ED79CB"/>
    <w:rsid w:val="00EE09B3"/>
    <w:rsid w:val="00EF1C4C"/>
    <w:rsid w:val="00F01722"/>
    <w:rsid w:val="00F04639"/>
    <w:rsid w:val="00F113EB"/>
    <w:rsid w:val="00F17C5D"/>
    <w:rsid w:val="00F20C12"/>
    <w:rsid w:val="00F23915"/>
    <w:rsid w:val="00F23B05"/>
    <w:rsid w:val="00F26F4C"/>
    <w:rsid w:val="00F3298F"/>
    <w:rsid w:val="00F34F79"/>
    <w:rsid w:val="00F36ADB"/>
    <w:rsid w:val="00F36B25"/>
    <w:rsid w:val="00F43317"/>
    <w:rsid w:val="00F4491C"/>
    <w:rsid w:val="00F46772"/>
    <w:rsid w:val="00F471FA"/>
    <w:rsid w:val="00F53006"/>
    <w:rsid w:val="00F55AD5"/>
    <w:rsid w:val="00F57264"/>
    <w:rsid w:val="00F71B68"/>
    <w:rsid w:val="00F80BBA"/>
    <w:rsid w:val="00F83F62"/>
    <w:rsid w:val="00F8432E"/>
    <w:rsid w:val="00F86A90"/>
    <w:rsid w:val="00F870A2"/>
    <w:rsid w:val="00F907CF"/>
    <w:rsid w:val="00F918AC"/>
    <w:rsid w:val="00F938D9"/>
    <w:rsid w:val="00F9506F"/>
    <w:rsid w:val="00F9770A"/>
    <w:rsid w:val="00FA0106"/>
    <w:rsid w:val="00FA3F74"/>
    <w:rsid w:val="00FA566B"/>
    <w:rsid w:val="00FA599E"/>
    <w:rsid w:val="00FB10F6"/>
    <w:rsid w:val="00FB274A"/>
    <w:rsid w:val="00FB7C1E"/>
    <w:rsid w:val="00FB7EE2"/>
    <w:rsid w:val="00FC2C99"/>
    <w:rsid w:val="00FC2E62"/>
    <w:rsid w:val="00FD744C"/>
    <w:rsid w:val="00FE45BE"/>
    <w:rsid w:val="00FE5DDD"/>
    <w:rsid w:val="00FF18D6"/>
    <w:rsid w:val="00FF2407"/>
    <w:rsid w:val="00FF7E52"/>
    <w:rsid w:val="025E1FFF"/>
    <w:rsid w:val="02AC5AB1"/>
    <w:rsid w:val="052E47BF"/>
    <w:rsid w:val="05545FD4"/>
    <w:rsid w:val="05EA6A40"/>
    <w:rsid w:val="067A0C2C"/>
    <w:rsid w:val="0697528E"/>
    <w:rsid w:val="077B0190"/>
    <w:rsid w:val="078E5806"/>
    <w:rsid w:val="084C38DA"/>
    <w:rsid w:val="09A84B40"/>
    <w:rsid w:val="09CC39E5"/>
    <w:rsid w:val="0AAD2EF3"/>
    <w:rsid w:val="0AAD5208"/>
    <w:rsid w:val="0AB8356D"/>
    <w:rsid w:val="0ACE1939"/>
    <w:rsid w:val="0DB717F6"/>
    <w:rsid w:val="0DBD4932"/>
    <w:rsid w:val="0EDD51DD"/>
    <w:rsid w:val="12DE14FE"/>
    <w:rsid w:val="12E841C6"/>
    <w:rsid w:val="133F528C"/>
    <w:rsid w:val="14570398"/>
    <w:rsid w:val="149A56F6"/>
    <w:rsid w:val="157955E3"/>
    <w:rsid w:val="157A464C"/>
    <w:rsid w:val="15F15F03"/>
    <w:rsid w:val="1623298A"/>
    <w:rsid w:val="16F9480D"/>
    <w:rsid w:val="1A355085"/>
    <w:rsid w:val="1B0F14CB"/>
    <w:rsid w:val="1C5172BA"/>
    <w:rsid w:val="1CB3587E"/>
    <w:rsid w:val="1D7019C1"/>
    <w:rsid w:val="1DC33640"/>
    <w:rsid w:val="2001351B"/>
    <w:rsid w:val="2080016D"/>
    <w:rsid w:val="22AA2455"/>
    <w:rsid w:val="24703BC7"/>
    <w:rsid w:val="24757967"/>
    <w:rsid w:val="28883927"/>
    <w:rsid w:val="28BD11F5"/>
    <w:rsid w:val="28D2302A"/>
    <w:rsid w:val="29CE1F49"/>
    <w:rsid w:val="2A1A0DA0"/>
    <w:rsid w:val="2A7523C5"/>
    <w:rsid w:val="2ABB5969"/>
    <w:rsid w:val="2B6C528E"/>
    <w:rsid w:val="2BFC0FF0"/>
    <w:rsid w:val="2C111C86"/>
    <w:rsid w:val="2D3A336E"/>
    <w:rsid w:val="2EDA4EED"/>
    <w:rsid w:val="30660195"/>
    <w:rsid w:val="30AF5C3E"/>
    <w:rsid w:val="31222534"/>
    <w:rsid w:val="3153531B"/>
    <w:rsid w:val="31F167D5"/>
    <w:rsid w:val="32B06690"/>
    <w:rsid w:val="33833DA5"/>
    <w:rsid w:val="34223B08"/>
    <w:rsid w:val="34563267"/>
    <w:rsid w:val="34EB7F57"/>
    <w:rsid w:val="35A279D9"/>
    <w:rsid w:val="379A346B"/>
    <w:rsid w:val="38861650"/>
    <w:rsid w:val="3AA11F13"/>
    <w:rsid w:val="3BF03FA1"/>
    <w:rsid w:val="3C287B29"/>
    <w:rsid w:val="3DB541A0"/>
    <w:rsid w:val="3EE55913"/>
    <w:rsid w:val="3EEF3BD5"/>
    <w:rsid w:val="3F7812EF"/>
    <w:rsid w:val="3F84193D"/>
    <w:rsid w:val="401A37E9"/>
    <w:rsid w:val="409749EB"/>
    <w:rsid w:val="40C41559"/>
    <w:rsid w:val="41393CF5"/>
    <w:rsid w:val="419E4575"/>
    <w:rsid w:val="41A91D47"/>
    <w:rsid w:val="41FF6CEC"/>
    <w:rsid w:val="42581C9D"/>
    <w:rsid w:val="45684BA8"/>
    <w:rsid w:val="46445699"/>
    <w:rsid w:val="46B324FE"/>
    <w:rsid w:val="46D55D87"/>
    <w:rsid w:val="4737373E"/>
    <w:rsid w:val="47460500"/>
    <w:rsid w:val="474B5481"/>
    <w:rsid w:val="47501D98"/>
    <w:rsid w:val="47ED2C0C"/>
    <w:rsid w:val="48AB197C"/>
    <w:rsid w:val="492F4D83"/>
    <w:rsid w:val="49885819"/>
    <w:rsid w:val="49EB5702"/>
    <w:rsid w:val="4B6B406A"/>
    <w:rsid w:val="4BB15E8C"/>
    <w:rsid w:val="4C253722"/>
    <w:rsid w:val="50AC4382"/>
    <w:rsid w:val="51361CC4"/>
    <w:rsid w:val="515563D0"/>
    <w:rsid w:val="520E0886"/>
    <w:rsid w:val="52965922"/>
    <w:rsid w:val="52F932E4"/>
    <w:rsid w:val="53A05E55"/>
    <w:rsid w:val="53D96414"/>
    <w:rsid w:val="55EE4C56"/>
    <w:rsid w:val="56EC735D"/>
    <w:rsid w:val="56F20DE6"/>
    <w:rsid w:val="57407733"/>
    <w:rsid w:val="57B35C1E"/>
    <w:rsid w:val="581035A9"/>
    <w:rsid w:val="59191308"/>
    <w:rsid w:val="5935052E"/>
    <w:rsid w:val="59C7413C"/>
    <w:rsid w:val="5C142F3C"/>
    <w:rsid w:val="5CA556B1"/>
    <w:rsid w:val="5DC402D4"/>
    <w:rsid w:val="5EC40C4A"/>
    <w:rsid w:val="5EE65EA1"/>
    <w:rsid w:val="5F3D35F2"/>
    <w:rsid w:val="5F4E5D91"/>
    <w:rsid w:val="602F6597"/>
    <w:rsid w:val="63487654"/>
    <w:rsid w:val="63EB446B"/>
    <w:rsid w:val="64681327"/>
    <w:rsid w:val="6511270F"/>
    <w:rsid w:val="655F5ECA"/>
    <w:rsid w:val="65975B11"/>
    <w:rsid w:val="6D624969"/>
    <w:rsid w:val="6E437E10"/>
    <w:rsid w:val="6E934195"/>
    <w:rsid w:val="6F967C4C"/>
    <w:rsid w:val="70B2463A"/>
    <w:rsid w:val="71CD20B4"/>
    <w:rsid w:val="72046282"/>
    <w:rsid w:val="72E85679"/>
    <w:rsid w:val="73217FC1"/>
    <w:rsid w:val="73EF1E6D"/>
    <w:rsid w:val="75206EA9"/>
    <w:rsid w:val="753D4749"/>
    <w:rsid w:val="75721633"/>
    <w:rsid w:val="78366CCA"/>
    <w:rsid w:val="792F0F5E"/>
    <w:rsid w:val="794A39C7"/>
    <w:rsid w:val="7C1A2C96"/>
    <w:rsid w:val="7C3E1BE4"/>
    <w:rsid w:val="7CC747E2"/>
    <w:rsid w:val="7DD50AE5"/>
    <w:rsid w:val="7EEA2BE4"/>
    <w:rsid w:val="7EF667A6"/>
    <w:rsid w:val="7F396574"/>
    <w:rsid w:val="7FE92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7EA6"/>
  <w15:docId w15:val="{DB3C8AC8-C5C4-4C11-9BD6-442DAC3D9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qFormat/>
    <w:rPr>
      <w:b/>
      <w:bCs/>
    </w:rPr>
  </w:style>
  <w:style w:type="character" w:styleId="ad">
    <w:name w:val="Hyperlink"/>
    <w:qFormat/>
    <w:rPr>
      <w:rFonts w:ascii="??" w:hAnsi="??"/>
      <w:color w:val="003A9B"/>
      <w:sz w:val="18"/>
      <w:u w:val="non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pple-converted-space">
    <w:name w:val="apple-converted-space"/>
    <w:basedOn w:val="a0"/>
    <w:qFormat/>
  </w:style>
  <w:style w:type="paragraph" w:customStyle="1" w:styleId="1">
    <w:name w:val="无间隔1"/>
    <w:qFormat/>
    <w:pPr>
      <w:widowControl w:val="0"/>
      <w:jc w:val="both"/>
    </w:pPr>
    <w:rPr>
      <w:rFonts w:ascii="Calibri" w:hAnsi="Calibri"/>
      <w:kern w:val="2"/>
      <w:sz w:val="21"/>
      <w:szCs w:val="22"/>
    </w:rPr>
  </w:style>
  <w:style w:type="paragraph" w:customStyle="1" w:styleId="2">
    <w:name w:val="无间隔2"/>
    <w:qFormat/>
    <w:pPr>
      <w:widowControl w:val="0"/>
      <w:jc w:val="both"/>
    </w:pPr>
    <w:rPr>
      <w:rFonts w:ascii="Calibri" w:hAnsi="Calibri"/>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customStyle="1" w:styleId="a4">
    <w:name w:val="日期 字符"/>
    <w:basedOn w:val="a0"/>
    <w:link w:val="a3"/>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EDAA9-18B8-4907-B675-2A789E50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523</Words>
  <Characters>2987</Characters>
  <Application>Microsoft Office Word</Application>
  <DocSecurity>0</DocSecurity>
  <Lines>24</Lines>
  <Paragraphs>7</Paragraphs>
  <ScaleCrop>false</ScaleCrop>
  <Company>HA</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朱晓敏</dc:creator>
  <cp:lastModifiedBy>仓储物流采购 一</cp:lastModifiedBy>
  <cp:revision>156</cp:revision>
  <cp:lastPrinted>2024-02-21T06:07:00Z</cp:lastPrinted>
  <dcterms:created xsi:type="dcterms:W3CDTF">2021-05-31T09:20:00Z</dcterms:created>
  <dcterms:modified xsi:type="dcterms:W3CDTF">2026-02-13T03:24:00Z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FAF1441F3E05417E8189B62D7BC085E0_12</vt:lpwstr>
  </property>
  <property fmtid="{D5CDD505-2E9C-101B-9397-08002B2CF9AE}" pid="4" name="KSOTemplateDocerSaveRecord">
    <vt:lpwstr>eyJoZGlkIjoiY2IzZjE1MWRmMDE1ZmVhZDlkYzAzOWZmMDc1MmI0ZmQiLCJ1c2VySWQiOiI0NDUxNDcyMTIifQ==</vt:lpwstr>
  </property>
</Properties>
</file>